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9F719" w14:textId="77777777" w:rsidR="008A3897" w:rsidRPr="006B6C28" w:rsidRDefault="008A3897" w:rsidP="008A3897">
      <w:pPr>
        <w:pStyle w:val="1TimesNewRoman"/>
        <w:widowControl/>
        <w:tabs>
          <w:tab w:val="clear" w:pos="850"/>
          <w:tab w:val="left" w:pos="1360"/>
        </w:tabs>
        <w:jc w:val="center"/>
        <w:rPr>
          <w:rFonts w:ascii="Times" w:hAnsi="Times"/>
        </w:rPr>
      </w:pPr>
      <w:bookmarkStart w:id="0" w:name="_Toc196658434"/>
      <w:r w:rsidRPr="006B6C28">
        <w:rPr>
          <w:rFonts w:ascii="Times" w:hAnsi="Times" w:hint="eastAsia"/>
        </w:rPr>
        <w:t>流动资金银团贷款合同</w:t>
      </w:r>
    </w:p>
    <w:p w14:paraId="38264A62" w14:textId="582150AB" w:rsidR="008A3897" w:rsidRPr="006B6C28" w:rsidRDefault="008A3897" w:rsidP="008A3897">
      <w:pPr>
        <w:pStyle w:val="1TimesNewRoman"/>
        <w:widowControl/>
        <w:tabs>
          <w:tab w:val="clear" w:pos="850"/>
          <w:tab w:val="left" w:pos="1360"/>
        </w:tabs>
        <w:jc w:val="center"/>
        <w:rPr>
          <w:rFonts w:ascii="Times" w:hAnsi="Times"/>
        </w:rPr>
      </w:pPr>
      <w:r w:rsidRPr="006B6C28">
        <w:rPr>
          <w:rFonts w:ascii="Times" w:hAnsi="Times" w:hint="eastAsia"/>
        </w:rPr>
        <w:t>分组银团相关条款</w:t>
      </w:r>
      <w:bookmarkEnd w:id="0"/>
    </w:p>
    <w:p w14:paraId="300053B1" w14:textId="77777777" w:rsidR="008A3897" w:rsidRPr="006B6C28" w:rsidRDefault="008A3897" w:rsidP="008A3897">
      <w:pPr>
        <w:widowControl/>
        <w:spacing w:line="360" w:lineRule="exact"/>
        <w:ind w:left="680" w:hanging="680"/>
        <w:jc w:val="both"/>
        <w:rPr>
          <w:rFonts w:ascii="Times" w:hAnsi="Times"/>
          <w:spacing w:val="20"/>
          <w:sz w:val="24"/>
          <w:szCs w:val="24"/>
        </w:rPr>
      </w:pPr>
    </w:p>
    <w:p w14:paraId="179768B9" w14:textId="62CEB20F" w:rsidR="008A3897" w:rsidRPr="006B6C28" w:rsidRDefault="008A3897" w:rsidP="008A3897">
      <w:pPr>
        <w:widowControl/>
        <w:spacing w:line="360" w:lineRule="exact"/>
        <w:jc w:val="both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 w:hint="eastAsia"/>
          <w:spacing w:val="20"/>
          <w:sz w:val="24"/>
          <w:szCs w:val="24"/>
        </w:rPr>
        <w:t>（使用说明：本附件</w:t>
      </w:r>
      <w:r w:rsidRPr="006B6C28">
        <w:rPr>
          <w:rFonts w:ascii="Times" w:hAnsi="Times" w:hint="eastAsia"/>
          <w:sz w:val="24"/>
          <w:szCs w:val="24"/>
        </w:rPr>
        <w:t>适用于贷款期限</w:t>
      </w:r>
      <w:r w:rsidR="004041E2" w:rsidRPr="006B6C28">
        <w:rPr>
          <w:rFonts w:ascii="Times" w:hAnsi="Times" w:hint="eastAsia"/>
          <w:sz w:val="24"/>
          <w:szCs w:val="24"/>
        </w:rPr>
        <w:t>不同或</w:t>
      </w:r>
      <w:r w:rsidRPr="006B6C28">
        <w:rPr>
          <w:rFonts w:ascii="Times" w:hAnsi="Times" w:hint="eastAsia"/>
          <w:sz w:val="24"/>
          <w:szCs w:val="24"/>
        </w:rPr>
        <w:t>利率不同的分组银团贷款。</w:t>
      </w:r>
      <w:r w:rsidR="004041E2" w:rsidRPr="006B6C28">
        <w:rPr>
          <w:rFonts w:ascii="Times" w:hAnsi="Times" w:hint="eastAsia"/>
          <w:sz w:val="24"/>
          <w:szCs w:val="24"/>
        </w:rPr>
        <w:t>对于前述银团贷款，应将本附件</w:t>
      </w:r>
      <w:r w:rsidRPr="006B6C28">
        <w:rPr>
          <w:rFonts w:ascii="Times" w:hAnsi="Times" w:hint="eastAsia"/>
          <w:sz w:val="24"/>
          <w:szCs w:val="24"/>
        </w:rPr>
        <w:t>项下的条款替换银团贷款合同的相关条款）</w:t>
      </w:r>
    </w:p>
    <w:p w14:paraId="32425FDF" w14:textId="572A8362" w:rsidR="00426E22" w:rsidRPr="00F763AB" w:rsidRDefault="00426E22" w:rsidP="00426E22">
      <w:pPr>
        <w:widowControl/>
        <w:spacing w:line="360" w:lineRule="exact"/>
        <w:jc w:val="both"/>
        <w:rPr>
          <w:rFonts w:ascii="Times" w:hAnsi="Times"/>
          <w:spacing w:val="20"/>
          <w:sz w:val="24"/>
          <w:szCs w:val="24"/>
          <w:highlight w:val="yellow"/>
        </w:rPr>
      </w:pPr>
    </w:p>
    <w:p w14:paraId="26993642" w14:textId="77777777" w:rsidR="008A3897" w:rsidRPr="006B6C28" w:rsidRDefault="008A3897" w:rsidP="008A3897">
      <w:pPr>
        <w:widowControl/>
        <w:spacing w:line="360" w:lineRule="exact"/>
        <w:rPr>
          <w:rFonts w:ascii="Times" w:hAnsi="Times" w:cstheme="minorBidi"/>
          <w:kern w:val="2"/>
        </w:rPr>
      </w:pPr>
    </w:p>
    <w:p w14:paraId="5EC34C87" w14:textId="77777777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1" w:name="_Toc196658435"/>
      <w:r w:rsidRPr="006B6C28">
        <w:rPr>
          <w:rFonts w:ascii="Times" w:hAnsi="Times" w:hint="eastAsia"/>
          <w:b w:val="0"/>
        </w:rPr>
        <w:t>将第</w:t>
      </w:r>
      <w:r w:rsidRPr="006B6C28">
        <w:rPr>
          <w:rFonts w:ascii="Times" w:hAnsi="Times" w:hint="eastAsia"/>
          <w:b w:val="0"/>
        </w:rPr>
        <w:t>1</w:t>
      </w:r>
      <w:r w:rsidRPr="006B6C28">
        <w:rPr>
          <w:rFonts w:ascii="Times" w:hAnsi="Times"/>
          <w:b w:val="0"/>
        </w:rPr>
        <w:t>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定义</w:t>
      </w:r>
      <w:r w:rsidRPr="006B6C28">
        <w:rPr>
          <w:rFonts w:ascii="Times" w:hAnsi="Times" w:hint="eastAsia"/>
          <w:b w:val="0"/>
        </w:rPr>
        <w:t>）替换为如下：</w:t>
      </w:r>
      <w:bookmarkEnd w:id="1"/>
    </w:p>
    <w:p w14:paraId="055BCCFC" w14:textId="77777777" w:rsidR="008A3897" w:rsidRPr="006B6C28" w:rsidRDefault="008A3897" w:rsidP="008A3897">
      <w:pPr>
        <w:keepNext/>
        <w:widowControl/>
        <w:spacing w:line="360" w:lineRule="exact"/>
        <w:rPr>
          <w:rFonts w:ascii="Times" w:hAnsi="Times"/>
          <w:spacing w:val="20"/>
          <w:sz w:val="24"/>
          <w:szCs w:val="24"/>
        </w:rPr>
      </w:pPr>
    </w:p>
    <w:p w14:paraId="2DD38F47" w14:textId="77777777" w:rsidR="008A3897" w:rsidRPr="006B6C28" w:rsidRDefault="008A3897" w:rsidP="008A3897">
      <w:pPr>
        <w:widowControl/>
        <w:spacing w:line="360" w:lineRule="exact"/>
        <w:ind w:leftChars="250" w:left="85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在本合同中：</w:t>
      </w:r>
    </w:p>
    <w:p w14:paraId="2436C340" w14:textId="77777777" w:rsidR="00357781" w:rsidRDefault="00357781" w:rsidP="00357781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tbl>
      <w:tblPr>
        <w:tblW w:w="8171" w:type="dxa"/>
        <w:tblInd w:w="958" w:type="dxa"/>
        <w:tblLayout w:type="fixed"/>
        <w:tblLook w:val="0000" w:firstRow="0" w:lastRow="0" w:firstColumn="0" w:lastColumn="0" w:noHBand="0" w:noVBand="0"/>
      </w:tblPr>
      <w:tblGrid>
        <w:gridCol w:w="2380"/>
        <w:gridCol w:w="5791"/>
      </w:tblGrid>
      <w:tr w:rsidR="00357781" w14:paraId="39BF65BA" w14:textId="77777777" w:rsidTr="00426E22">
        <w:tc>
          <w:tcPr>
            <w:tcW w:w="2380" w:type="dxa"/>
          </w:tcPr>
          <w:p w14:paraId="63ED39ED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</w:p>
        </w:tc>
        <w:tc>
          <w:tcPr>
            <w:tcW w:w="5791" w:type="dxa"/>
          </w:tcPr>
          <w:p w14:paraId="1ED4247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，就各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而言，该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与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之间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的比例。</w:t>
            </w:r>
          </w:p>
          <w:p w14:paraId="4B87F49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3B6E7D9E" w14:textId="77777777" w:rsidTr="00426E22">
        <w:tc>
          <w:tcPr>
            <w:tcW w:w="2380" w:type="dxa"/>
          </w:tcPr>
          <w:p w14:paraId="7EAE69BB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</w:p>
        </w:tc>
        <w:tc>
          <w:tcPr>
            <w:tcW w:w="5791" w:type="dxa"/>
          </w:tcPr>
          <w:p w14:paraId="041B30F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指：</w:t>
            </w:r>
          </w:p>
          <w:p w14:paraId="2232E560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159665B3" w14:textId="77777777" w:rsidR="00357781" w:rsidRDefault="00357781" w:rsidP="00B963C3">
            <w:pPr>
              <w:widowControl/>
              <w:numPr>
                <w:ilvl w:val="0"/>
                <w:numId w:val="2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而言，该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D73F1C"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已经提取但尚未清偿的全部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；或</w:t>
            </w:r>
          </w:p>
          <w:p w14:paraId="45C844FD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2F0B8A42" w14:textId="77777777" w:rsidR="00357781" w:rsidRDefault="00357781" w:rsidP="00B963C3">
            <w:pPr>
              <w:widowControl/>
              <w:numPr>
                <w:ilvl w:val="0"/>
                <w:numId w:val="2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而言，其按照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本合同第十八条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转让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受让的承贷额，减去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之后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提取但尚未清偿的全部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68C3D27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0D032026" w14:textId="77777777" w:rsidTr="00426E22">
        <w:tc>
          <w:tcPr>
            <w:tcW w:w="2380" w:type="dxa"/>
          </w:tcPr>
          <w:p w14:paraId="18D5F470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初始贷款人</w:t>
            </w:r>
          </w:p>
        </w:tc>
        <w:tc>
          <w:tcPr>
            <w:tcW w:w="5791" w:type="dxa"/>
          </w:tcPr>
          <w:p w14:paraId="630F1E97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本合同附件一</w:t>
            </w:r>
            <w:r w:rsidRPr="004D31E3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（贷款人初始承贷额）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所列为“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A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组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初始贷款人”的金融机构。</w:t>
            </w:r>
          </w:p>
          <w:p w14:paraId="56155FA5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305780" w14:paraId="378D891B" w14:textId="77777777" w:rsidTr="00426E22">
        <w:tc>
          <w:tcPr>
            <w:tcW w:w="2380" w:type="dxa"/>
          </w:tcPr>
          <w:p w14:paraId="4BF51829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</w:p>
        </w:tc>
        <w:tc>
          <w:tcPr>
            <w:tcW w:w="5791" w:type="dxa"/>
          </w:tcPr>
          <w:p w14:paraId="14ACCC3E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指本合同第二条（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贷款额度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）第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1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款项下的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流动资金贷款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442416DA" w14:textId="77777777" w:rsidR="00357781" w:rsidRPr="001A17C5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216CDF" w14:paraId="41190CEF" w14:textId="77777777" w:rsidTr="00426E22">
        <w:tc>
          <w:tcPr>
            <w:tcW w:w="2380" w:type="dxa"/>
          </w:tcPr>
          <w:p w14:paraId="4BD19777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组贷款人</w:t>
            </w:r>
          </w:p>
        </w:tc>
        <w:tc>
          <w:tcPr>
            <w:tcW w:w="5791" w:type="dxa"/>
          </w:tcPr>
          <w:p w14:paraId="42AC9516" w14:textId="708A6328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D73F1C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组初始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 w:rsidR="004E1D04"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="004E1D04" w:rsidRPr="00245E0F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 w:rsidRPr="00D73F1C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71E03333" w14:textId="77777777" w:rsidR="00357781" w:rsidRPr="00216CDF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1F253A74" w14:textId="77777777" w:rsidTr="00426E22">
        <w:tc>
          <w:tcPr>
            <w:tcW w:w="2380" w:type="dxa"/>
          </w:tcPr>
          <w:p w14:paraId="79120BC1" w14:textId="77777777" w:rsidR="00357781" w:rsidRPr="00EB252C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</w:p>
        </w:tc>
        <w:tc>
          <w:tcPr>
            <w:tcW w:w="5791" w:type="dxa"/>
          </w:tcPr>
          <w:p w14:paraId="4459F0A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但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尚未清偿的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bookmarkStart w:id="2" w:name="_GoBack"/>
            <w:bookmarkEnd w:id="2"/>
            <w:r>
              <w:rPr>
                <w:rFonts w:ascii="Times New Roman" w:hAnsi="宋体"/>
                <w:spacing w:val="20"/>
                <w:sz w:val="24"/>
                <w:szCs w:val="24"/>
              </w:rPr>
              <w:lastRenderedPageBreak/>
              <w:t>总额。</w:t>
            </w:r>
          </w:p>
          <w:p w14:paraId="49716B11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686FA3EF" w14:textId="77777777" w:rsidTr="00426E22">
        <w:tc>
          <w:tcPr>
            <w:tcW w:w="2380" w:type="dxa"/>
          </w:tcPr>
          <w:p w14:paraId="72402E5B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lastRenderedPageBreak/>
              <w:t>A</w:t>
            </w:r>
            <w:r w:rsidRPr="0073703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资金</w:t>
            </w:r>
          </w:p>
        </w:tc>
        <w:tc>
          <w:tcPr>
            <w:tcW w:w="5791" w:type="dxa"/>
          </w:tcPr>
          <w:p w14:paraId="233F5E6F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在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或将要提取的任何贷款本金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，或如适用，在</w:t>
            </w:r>
            <w:r w:rsidRPr="006673D2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6673D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项下已经提取且尚未清偿的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任何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贷款本金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51168816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05EFFA73" w14:textId="77777777" w:rsidTr="00426E22">
        <w:tc>
          <w:tcPr>
            <w:tcW w:w="2380" w:type="dxa"/>
          </w:tcPr>
          <w:p w14:paraId="1DF0EFE7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可动用额</w:t>
            </w:r>
          </w:p>
        </w:tc>
        <w:tc>
          <w:tcPr>
            <w:tcW w:w="5791" w:type="dxa"/>
          </w:tcPr>
          <w:p w14:paraId="3F302FD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C1042"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1E13EF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就选择提用</w:t>
            </w:r>
            <w:r w:rsidRPr="00D73F1C"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组贷款资金</w:t>
            </w:r>
            <w:r w:rsidRPr="001E13EF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的某一提款通知而言，</w:t>
            </w:r>
            <w:r w:rsidRPr="00D73F1C"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1C104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总</w:t>
            </w:r>
            <w:r w:rsidRPr="001C1042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 w:rsidRPr="001C1042">
              <w:rPr>
                <w:rFonts w:ascii="Times New Roman" w:hAnsi="宋体"/>
                <w:spacing w:val="20"/>
                <w:sz w:val="24"/>
                <w:szCs w:val="24"/>
              </w:rPr>
              <w:t>减去按照本合同条款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发出的任何</w:t>
            </w:r>
            <w:r w:rsidRPr="0059320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提款通知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中要求提取的但是尚未提取的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59320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金额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6A8D494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68F87DBD" w14:textId="77777777" w:rsidTr="00426E22">
        <w:tc>
          <w:tcPr>
            <w:tcW w:w="2380" w:type="dxa"/>
          </w:tcPr>
          <w:p w14:paraId="6267C898" w14:textId="77777777" w:rsidR="00357781" w:rsidRPr="00EB252C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组受让行</w:t>
            </w:r>
          </w:p>
        </w:tc>
        <w:tc>
          <w:tcPr>
            <w:tcW w:w="5791" w:type="dxa"/>
          </w:tcPr>
          <w:p w14:paraId="42875F9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指根据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本合同第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18.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2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条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 w:rsidRPr="00245E0F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贷款人转让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从</w:t>
            </w:r>
            <w:r w:rsidRPr="00754CD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转让行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处受让</w:t>
            </w:r>
            <w:r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组贷款余额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对应权利和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或义务的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E6BCF31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36964934" w14:textId="77777777" w:rsidTr="00426E22">
        <w:tc>
          <w:tcPr>
            <w:tcW w:w="2380" w:type="dxa"/>
          </w:tcPr>
          <w:p w14:paraId="1FFCADEE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</w:p>
        </w:tc>
        <w:tc>
          <w:tcPr>
            <w:tcW w:w="5791" w:type="dxa"/>
          </w:tcPr>
          <w:p w14:paraId="3BA93703" w14:textId="6B4F3B80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自</w:t>
            </w:r>
            <w:r w:rsidR="00F41E27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起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至</w:t>
            </w:r>
            <w:r w:rsidR="00F41E27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止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的期间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65B046B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216CDF" w14:paraId="41C125D6" w14:textId="77777777" w:rsidTr="00426E22">
        <w:tc>
          <w:tcPr>
            <w:tcW w:w="2380" w:type="dxa"/>
          </w:tcPr>
          <w:p w14:paraId="3E831E7E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</w:p>
        </w:tc>
        <w:tc>
          <w:tcPr>
            <w:tcW w:w="5791" w:type="dxa"/>
          </w:tcPr>
          <w:p w14:paraId="47359001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6CE25419" w14:textId="77777777" w:rsidR="00357781" w:rsidRPr="00216CDF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507C9CC3" w14:textId="77777777" w:rsidTr="00426E22">
        <w:tc>
          <w:tcPr>
            <w:tcW w:w="2380" w:type="dxa"/>
          </w:tcPr>
          <w:p w14:paraId="29D56C2B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</w:p>
        </w:tc>
        <w:tc>
          <w:tcPr>
            <w:tcW w:w="5791" w:type="dxa"/>
          </w:tcPr>
          <w:p w14:paraId="7BA376E6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，就各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而言，该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与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之间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的比例。</w:t>
            </w:r>
          </w:p>
          <w:p w14:paraId="4915481F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58B03BF4" w14:textId="77777777" w:rsidTr="00426E22">
        <w:tc>
          <w:tcPr>
            <w:tcW w:w="2380" w:type="dxa"/>
          </w:tcPr>
          <w:p w14:paraId="5796B3F7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</w:p>
        </w:tc>
        <w:tc>
          <w:tcPr>
            <w:tcW w:w="5791" w:type="dxa"/>
          </w:tcPr>
          <w:p w14:paraId="4B82DD60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指：</w:t>
            </w:r>
          </w:p>
          <w:p w14:paraId="76739320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4AE01801" w14:textId="77777777" w:rsidR="00357781" w:rsidRDefault="00357781" w:rsidP="00B963C3">
            <w:pPr>
              <w:widowControl/>
              <w:numPr>
                <w:ilvl w:val="0"/>
                <w:numId w:val="10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而言，该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已经提取但尚未清偿的全部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；或</w:t>
            </w:r>
          </w:p>
          <w:p w14:paraId="1205AF10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7F19C456" w14:textId="77777777" w:rsidR="00357781" w:rsidRDefault="00357781" w:rsidP="00B963C3">
            <w:pPr>
              <w:widowControl/>
              <w:numPr>
                <w:ilvl w:val="0"/>
                <w:numId w:val="10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而言，其按照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本合同第十八条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转让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受让的承贷额，减去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之后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提取但尚未清偿的全部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A8E1B0B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476BA44B" w14:textId="77777777" w:rsidTr="00426E22">
        <w:tc>
          <w:tcPr>
            <w:tcW w:w="2380" w:type="dxa"/>
          </w:tcPr>
          <w:p w14:paraId="7BF8DA00" w14:textId="77777777" w:rsidR="00357781" w:rsidRPr="00245E0F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初始贷款人</w:t>
            </w:r>
          </w:p>
        </w:tc>
        <w:tc>
          <w:tcPr>
            <w:tcW w:w="5791" w:type="dxa"/>
          </w:tcPr>
          <w:p w14:paraId="14D03474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本合同附件一</w:t>
            </w:r>
            <w:r w:rsidRPr="004D31E3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（贷款人初始承贷额）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所列为“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B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组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初始贷款人”的金融机构。</w:t>
            </w:r>
          </w:p>
          <w:p w14:paraId="127902C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305780" w14:paraId="16CAF6F1" w14:textId="77777777" w:rsidTr="00426E22">
        <w:tc>
          <w:tcPr>
            <w:tcW w:w="2380" w:type="dxa"/>
          </w:tcPr>
          <w:p w14:paraId="078AA698" w14:textId="77777777" w:rsidR="00357781" w:rsidRPr="00305780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</w:p>
        </w:tc>
        <w:tc>
          <w:tcPr>
            <w:tcW w:w="5791" w:type="dxa"/>
          </w:tcPr>
          <w:p w14:paraId="6D25C46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指本合同第二条（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贷款额度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）第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2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款项下的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流动资金贷款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CED4DB5" w14:textId="77777777" w:rsidR="00357781" w:rsidRPr="00305780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216CDF" w14:paraId="43105032" w14:textId="77777777" w:rsidTr="00426E22">
        <w:tc>
          <w:tcPr>
            <w:tcW w:w="2380" w:type="dxa"/>
          </w:tcPr>
          <w:p w14:paraId="03703B65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组贷款人</w:t>
            </w:r>
          </w:p>
        </w:tc>
        <w:tc>
          <w:tcPr>
            <w:tcW w:w="5791" w:type="dxa"/>
          </w:tcPr>
          <w:p w14:paraId="03A33BE1" w14:textId="080AD7C4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组初始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 w:rsidR="004E1D04" w:rsidRPr="00D73F1C"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="004E1D04" w:rsidRPr="00D73F1C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283CE455" w14:textId="77777777" w:rsidR="00357781" w:rsidRPr="00216CDF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245E0F" w14:paraId="4441A64B" w14:textId="77777777" w:rsidTr="00426E22">
        <w:tc>
          <w:tcPr>
            <w:tcW w:w="2380" w:type="dxa"/>
          </w:tcPr>
          <w:p w14:paraId="63E1544C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</w:p>
        </w:tc>
        <w:tc>
          <w:tcPr>
            <w:tcW w:w="5791" w:type="dxa"/>
          </w:tcPr>
          <w:p w14:paraId="566BC20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但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尚未清偿的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总额。</w:t>
            </w:r>
          </w:p>
          <w:p w14:paraId="7F002969" w14:textId="77777777" w:rsidR="00357781" w:rsidRPr="00245E0F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245E0F" w14:paraId="2A37ADFE" w14:textId="77777777" w:rsidTr="00426E22">
        <w:tc>
          <w:tcPr>
            <w:tcW w:w="2380" w:type="dxa"/>
          </w:tcPr>
          <w:p w14:paraId="25955C8C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资金</w:t>
            </w:r>
          </w:p>
        </w:tc>
        <w:tc>
          <w:tcPr>
            <w:tcW w:w="5791" w:type="dxa"/>
          </w:tcPr>
          <w:p w14:paraId="6E0C1D68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在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或将要提取的任何贷款本金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，或如适用，在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6673D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项下已经提取且尚未清偿的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任何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贷款本金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61D1019C" w14:textId="77777777" w:rsidR="00357781" w:rsidRPr="00245E0F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34091859" w14:textId="77777777" w:rsidTr="00426E22">
        <w:tc>
          <w:tcPr>
            <w:tcW w:w="2380" w:type="dxa"/>
          </w:tcPr>
          <w:p w14:paraId="351AA777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可动用额</w:t>
            </w:r>
          </w:p>
        </w:tc>
        <w:tc>
          <w:tcPr>
            <w:tcW w:w="5791" w:type="dxa"/>
          </w:tcPr>
          <w:p w14:paraId="5A9750E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C1042"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1E13EF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就选择提用</w:t>
            </w:r>
            <w:r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组贷款资金</w:t>
            </w:r>
            <w:r w:rsidRPr="001E13EF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的某一提款通知而言，</w:t>
            </w:r>
            <w:r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1C104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总</w:t>
            </w:r>
            <w:r w:rsidRPr="001C1042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 w:rsidRPr="001C1042">
              <w:rPr>
                <w:rFonts w:ascii="Times New Roman" w:hAnsi="宋体"/>
                <w:spacing w:val="20"/>
                <w:sz w:val="24"/>
                <w:szCs w:val="24"/>
              </w:rPr>
              <w:t>减去按照本合同条款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发出的任何</w:t>
            </w:r>
            <w:r w:rsidRPr="0059320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提款通知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中要求提取的但是尚未提取的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59320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金额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7A0885F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7C8C315C" w14:textId="77777777" w:rsidTr="00426E22">
        <w:tc>
          <w:tcPr>
            <w:tcW w:w="2380" w:type="dxa"/>
          </w:tcPr>
          <w:p w14:paraId="5BF7D54A" w14:textId="77777777" w:rsidR="00357781" w:rsidRPr="00EB252C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D73F1C"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组受让行</w:t>
            </w:r>
          </w:p>
        </w:tc>
        <w:tc>
          <w:tcPr>
            <w:tcW w:w="5791" w:type="dxa"/>
          </w:tcPr>
          <w:p w14:paraId="4DBE523F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指根据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本合同第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18.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2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条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 w:rsidRPr="00D73F1C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贷款人转让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从</w:t>
            </w:r>
            <w:r w:rsidRPr="00D73F1C">
              <w:rPr>
                <w:rFonts w:ascii="Times New Roman" w:hAnsi="宋体" w:hint="eastAsia"/>
                <w:b/>
                <w:i/>
                <w:spacing w:val="20"/>
                <w:sz w:val="24"/>
                <w:szCs w:val="24"/>
              </w:rPr>
              <w:t>转让行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处受让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组贷款余额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对应权利和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或义务的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96616F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12C3FE49" w14:textId="77777777" w:rsidTr="00426E22">
        <w:tc>
          <w:tcPr>
            <w:tcW w:w="2380" w:type="dxa"/>
          </w:tcPr>
          <w:p w14:paraId="294E8DA2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</w:p>
        </w:tc>
        <w:tc>
          <w:tcPr>
            <w:tcW w:w="5791" w:type="dxa"/>
          </w:tcPr>
          <w:p w14:paraId="459C5964" w14:textId="2F45C94E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自</w:t>
            </w:r>
            <w:r w:rsidR="00F41E27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起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至</w:t>
            </w:r>
            <w:r w:rsidR="00F41E27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止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的期间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A1E2D7E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216CDF" w14:paraId="399999EA" w14:textId="77777777" w:rsidTr="00426E22">
        <w:tc>
          <w:tcPr>
            <w:tcW w:w="2380" w:type="dxa"/>
          </w:tcPr>
          <w:p w14:paraId="03FF0340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</w:p>
        </w:tc>
        <w:tc>
          <w:tcPr>
            <w:tcW w:w="5791" w:type="dxa"/>
          </w:tcPr>
          <w:p w14:paraId="692C61B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指各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66ADEE3D" w14:textId="77777777" w:rsidR="00357781" w:rsidRPr="00216CDF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7E31B368" w14:textId="77777777" w:rsidTr="00426E22">
        <w:tc>
          <w:tcPr>
            <w:tcW w:w="2380" w:type="dxa"/>
          </w:tcPr>
          <w:p w14:paraId="54B2743B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</w:p>
        </w:tc>
        <w:tc>
          <w:tcPr>
            <w:tcW w:w="5791" w:type="dxa"/>
          </w:tcPr>
          <w:p w14:paraId="5D21ED8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，就各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而言，该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与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之间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的比例。</w:t>
            </w:r>
          </w:p>
          <w:p w14:paraId="79A30632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3BA6499E" w14:textId="77777777" w:rsidTr="00426E22">
        <w:tc>
          <w:tcPr>
            <w:tcW w:w="2380" w:type="dxa"/>
          </w:tcPr>
          <w:p w14:paraId="53BC97BD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</w:p>
        </w:tc>
        <w:tc>
          <w:tcPr>
            <w:tcW w:w="5791" w:type="dxa"/>
          </w:tcPr>
          <w:p w14:paraId="05160A5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指：</w:t>
            </w:r>
          </w:p>
          <w:p w14:paraId="3997C642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0E9DA839" w14:textId="77777777" w:rsidR="00357781" w:rsidRDefault="00357781" w:rsidP="00B963C3">
            <w:pPr>
              <w:widowControl/>
              <w:numPr>
                <w:ilvl w:val="0"/>
                <w:numId w:val="11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而言，该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已经提取但尚未清偿的全部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；或</w:t>
            </w:r>
          </w:p>
          <w:p w14:paraId="514B48CE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5034E638" w14:textId="77777777" w:rsidR="00357781" w:rsidRDefault="00357781" w:rsidP="00B963C3">
            <w:pPr>
              <w:widowControl/>
              <w:numPr>
                <w:ilvl w:val="0"/>
                <w:numId w:val="11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而言，其按照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本合同第十八条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转让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受让的承贷额，减去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之后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提取但尚未清偿的全部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870D4F4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216CF485" w14:textId="77777777" w:rsidTr="00426E22">
        <w:tc>
          <w:tcPr>
            <w:tcW w:w="2380" w:type="dxa"/>
          </w:tcPr>
          <w:p w14:paraId="7562F5FB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初始贷款人</w:t>
            </w:r>
          </w:p>
        </w:tc>
        <w:tc>
          <w:tcPr>
            <w:tcW w:w="5791" w:type="dxa"/>
          </w:tcPr>
          <w:p w14:paraId="7083983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本合同附件一</w:t>
            </w:r>
            <w:r w:rsidRPr="004D31E3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（贷款人初始承贷额）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所列为“</w:t>
            </w:r>
            <w:r w:rsidRPr="00A42329">
              <w:rPr>
                <w:rFonts w:ascii="Times New Roman" w:hAnsi="宋体"/>
                <w:spacing w:val="20"/>
                <w:sz w:val="24"/>
                <w:szCs w:val="24"/>
              </w:rPr>
              <w:t>C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组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初始贷款人”的金融机构。</w:t>
            </w:r>
          </w:p>
          <w:p w14:paraId="03745852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:rsidRPr="00305780" w14:paraId="29315D65" w14:textId="77777777" w:rsidTr="00426E22">
        <w:tc>
          <w:tcPr>
            <w:tcW w:w="2380" w:type="dxa"/>
          </w:tcPr>
          <w:p w14:paraId="6BED44AA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</w:p>
        </w:tc>
        <w:tc>
          <w:tcPr>
            <w:tcW w:w="5791" w:type="dxa"/>
          </w:tcPr>
          <w:p w14:paraId="0870305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指本合同第二条（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贷款额度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）第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3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款项下的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流动资金贷款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2FC03FA" w14:textId="77777777" w:rsidR="00357781" w:rsidRPr="00305780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37EBAD1E" w14:textId="77777777" w:rsidTr="00426E22">
        <w:tc>
          <w:tcPr>
            <w:tcW w:w="2380" w:type="dxa"/>
          </w:tcPr>
          <w:p w14:paraId="65D8C1C8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组贷款人</w:t>
            </w:r>
          </w:p>
        </w:tc>
        <w:tc>
          <w:tcPr>
            <w:tcW w:w="5791" w:type="dxa"/>
          </w:tcPr>
          <w:p w14:paraId="478F0A8B" w14:textId="230432C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组初始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 w:rsidR="004E1D04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="004E1D0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5945E1F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7C9D937A" w14:textId="77777777" w:rsidTr="00426E22">
        <w:tc>
          <w:tcPr>
            <w:tcW w:w="2380" w:type="dxa"/>
          </w:tcPr>
          <w:p w14:paraId="675D3A47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</w:p>
        </w:tc>
        <w:tc>
          <w:tcPr>
            <w:tcW w:w="5791" w:type="dxa"/>
          </w:tcPr>
          <w:p w14:paraId="7E91A296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但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尚未清偿的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总额。</w:t>
            </w:r>
          </w:p>
          <w:p w14:paraId="34174ACE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0A974173" w14:textId="77777777" w:rsidTr="00426E22">
        <w:tc>
          <w:tcPr>
            <w:tcW w:w="2380" w:type="dxa"/>
          </w:tcPr>
          <w:p w14:paraId="442FBCEF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资金</w:t>
            </w:r>
          </w:p>
        </w:tc>
        <w:tc>
          <w:tcPr>
            <w:tcW w:w="5791" w:type="dxa"/>
          </w:tcPr>
          <w:p w14:paraId="7670025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或将要提取的任何贷款本金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，或如适用，在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6673D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项下已经提取且尚未清偿的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任何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贷款本金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42171541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616505AE" w14:textId="77777777" w:rsidTr="00426E22">
        <w:tc>
          <w:tcPr>
            <w:tcW w:w="2380" w:type="dxa"/>
          </w:tcPr>
          <w:p w14:paraId="67B67C4B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可动用额</w:t>
            </w:r>
          </w:p>
        </w:tc>
        <w:tc>
          <w:tcPr>
            <w:tcW w:w="5791" w:type="dxa"/>
          </w:tcPr>
          <w:p w14:paraId="5ECB26D4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C1042"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1E13EF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就选择提用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组贷款资金</w:t>
            </w:r>
            <w:r w:rsidRPr="001E13EF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的某一提款通知而言，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1C104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总</w:t>
            </w:r>
            <w:r w:rsidRPr="001C1042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 w:rsidRPr="001C1042">
              <w:rPr>
                <w:rFonts w:ascii="Times New Roman" w:hAnsi="宋体"/>
                <w:spacing w:val="20"/>
                <w:sz w:val="24"/>
                <w:szCs w:val="24"/>
              </w:rPr>
              <w:t>减去按照本合同条款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发出的任何</w:t>
            </w:r>
            <w:r w:rsidRPr="0059320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提款通知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中要求提取的但是尚未提取的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59320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金额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29D8E3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46A9BCFD" w14:textId="77777777" w:rsidTr="00426E22">
        <w:tc>
          <w:tcPr>
            <w:tcW w:w="2380" w:type="dxa"/>
          </w:tcPr>
          <w:p w14:paraId="7B97C52A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组受让行</w:t>
            </w:r>
          </w:p>
        </w:tc>
        <w:tc>
          <w:tcPr>
            <w:tcW w:w="5791" w:type="dxa"/>
          </w:tcPr>
          <w:p w14:paraId="0873DE1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指根据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本合同第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18.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2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条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 w:rsidRPr="00245E0F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贷款人转让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从</w:t>
            </w:r>
            <w:r w:rsidRPr="00245E0F">
              <w:rPr>
                <w:rFonts w:ascii="Times New Roman" w:hAnsi="宋体" w:hint="eastAsia"/>
                <w:b/>
                <w:i/>
                <w:spacing w:val="20"/>
                <w:sz w:val="24"/>
                <w:szCs w:val="24"/>
              </w:rPr>
              <w:t>转让行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处受让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组贷款余额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对应权利和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或义务的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601CA9C4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0FC5F5D1" w14:textId="77777777" w:rsidTr="00426E22">
        <w:tc>
          <w:tcPr>
            <w:tcW w:w="2380" w:type="dxa"/>
          </w:tcPr>
          <w:p w14:paraId="78C40841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</w:p>
        </w:tc>
        <w:tc>
          <w:tcPr>
            <w:tcW w:w="5791" w:type="dxa"/>
          </w:tcPr>
          <w:p w14:paraId="137D975C" w14:textId="504C079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自</w:t>
            </w:r>
            <w:r w:rsidR="00F41E27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起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至</w:t>
            </w:r>
            <w:r w:rsidR="00F41E27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止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的期间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4244DB5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218EB1A9" w14:textId="77777777" w:rsidTr="00426E22">
        <w:tc>
          <w:tcPr>
            <w:tcW w:w="2380" w:type="dxa"/>
          </w:tcPr>
          <w:p w14:paraId="38741D55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</w:p>
        </w:tc>
        <w:tc>
          <w:tcPr>
            <w:tcW w:w="5791" w:type="dxa"/>
          </w:tcPr>
          <w:p w14:paraId="59960784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6BAB314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3B498F79" w14:textId="77777777" w:rsidTr="00426E22">
        <w:tc>
          <w:tcPr>
            <w:tcW w:w="2380" w:type="dxa"/>
          </w:tcPr>
          <w:p w14:paraId="7A4268D9" w14:textId="238991FC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保证合同</w:t>
            </w:r>
            <w:r w:rsidR="002A6814">
              <w:rPr>
                <w:rStyle w:val="a6"/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footnoteReference w:id="2"/>
            </w:r>
          </w:p>
        </w:tc>
        <w:tc>
          <w:tcPr>
            <w:tcW w:w="5791" w:type="dxa"/>
          </w:tcPr>
          <w:p w14:paraId="60BD3F78" w14:textId="41B4B3D7" w:rsidR="00357781" w:rsidRDefault="001A1CF2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保证人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代理行</w:t>
            </w:r>
            <w:r w:rsidRPr="00BF159B"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  <w:lang w:val="en-GB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于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年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签署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编号为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【】的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保证合同。</w:t>
            </w:r>
          </w:p>
          <w:p w14:paraId="5738DB80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29B487FB" w14:textId="77777777" w:rsidTr="00426E22">
        <w:tc>
          <w:tcPr>
            <w:tcW w:w="2380" w:type="dxa"/>
          </w:tcPr>
          <w:p w14:paraId="1011E3DC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保证人</w:t>
            </w:r>
          </w:p>
        </w:tc>
        <w:tc>
          <w:tcPr>
            <w:tcW w:w="5791" w:type="dxa"/>
          </w:tcPr>
          <w:p w14:paraId="195F2CAA" w14:textId="0DA30719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="001A1CF2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73414302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7DC1B9C5" w14:textId="77777777" w:rsidTr="00426E22">
        <w:tc>
          <w:tcPr>
            <w:tcW w:w="2380" w:type="dxa"/>
          </w:tcPr>
          <w:p w14:paraId="0DD18386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财务年度</w:t>
            </w:r>
          </w:p>
        </w:tc>
        <w:tc>
          <w:tcPr>
            <w:tcW w:w="5791" w:type="dxa"/>
          </w:tcPr>
          <w:p w14:paraId="39AF6F44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指从每个公历年的一月一日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起至该公历年的十二月三十一日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止的期间。</w:t>
            </w:r>
          </w:p>
          <w:p w14:paraId="1A4C5767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E2502B" w14:paraId="67BF9E40" w14:textId="77777777" w:rsidTr="00426E22">
        <w:tc>
          <w:tcPr>
            <w:tcW w:w="2380" w:type="dxa"/>
          </w:tcPr>
          <w:p w14:paraId="0C00B2FB" w14:textId="7AFA0CFB" w:rsidR="00E2502B" w:rsidRDefault="00E2502B" w:rsidP="00E2502B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承贷比例</w:t>
            </w:r>
          </w:p>
        </w:tc>
        <w:tc>
          <w:tcPr>
            <w:tcW w:w="5791" w:type="dxa"/>
          </w:tcPr>
          <w:p w14:paraId="761F55D8" w14:textId="3AE6CB35" w:rsidR="00E2502B" w:rsidRDefault="00E2502B" w:rsidP="00E2502B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指，就各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  <w:r w:rsidR="002A6814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  <w:r w:rsidR="002A6814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</w:t>
            </w:r>
            <w:r w:rsidR="002A6814"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</w:t>
            </w:r>
            <w:r w:rsidRPr="005713EC">
              <w:rPr>
                <w:rFonts w:ascii="Times New Roman" w:hAnsi="宋体" w:hint="eastAsia"/>
                <w:b/>
                <w:spacing w:val="20"/>
                <w:sz w:val="24"/>
                <w:u w:val="single"/>
              </w:rPr>
              <w:t>比例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1AD7DCB" w14:textId="77777777" w:rsidR="00E2502B" w:rsidRDefault="00E2502B" w:rsidP="00E2502B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E2502B" w14:paraId="7BD8CAB7" w14:textId="77777777" w:rsidTr="00426E22">
        <w:tc>
          <w:tcPr>
            <w:tcW w:w="2380" w:type="dxa"/>
          </w:tcPr>
          <w:p w14:paraId="3D26DE5C" w14:textId="1BD3BC44" w:rsidR="00E2502B" w:rsidRDefault="00E2502B" w:rsidP="00E2502B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</w:p>
        </w:tc>
        <w:tc>
          <w:tcPr>
            <w:tcW w:w="5791" w:type="dxa"/>
          </w:tcPr>
          <w:p w14:paraId="1C142612" w14:textId="1AFC094C" w:rsidR="00E2502B" w:rsidRDefault="00E2502B" w:rsidP="00E2502B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791EA8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各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 w:rsidR="002A6814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 w:rsidR="002A6814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3BF68854" w14:textId="77777777" w:rsidR="00E2502B" w:rsidRDefault="00E2502B" w:rsidP="00E2502B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05F070FD" w14:textId="77777777" w:rsidTr="00426E22">
        <w:tc>
          <w:tcPr>
            <w:tcW w:w="2380" w:type="dxa"/>
          </w:tcPr>
          <w:p w14:paraId="46E5C445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初始承贷额</w:t>
            </w:r>
          </w:p>
        </w:tc>
        <w:tc>
          <w:tcPr>
            <w:tcW w:w="5791" w:type="dxa"/>
          </w:tcPr>
          <w:p w14:paraId="77A75338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指本合同第二条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贷款额度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及本合同附件一</w:t>
            </w:r>
            <w:r w:rsidRPr="004D31E3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（贷款人初始承贷额）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规定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各个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的初始承贷金额。</w:t>
            </w:r>
          </w:p>
          <w:p w14:paraId="6930887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3FD3CD0F" w14:textId="77777777" w:rsidTr="00426E22">
        <w:tc>
          <w:tcPr>
            <w:tcW w:w="2380" w:type="dxa"/>
          </w:tcPr>
          <w:p w14:paraId="742B4404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出质人</w:t>
            </w:r>
          </w:p>
        </w:tc>
        <w:tc>
          <w:tcPr>
            <w:tcW w:w="5791" w:type="dxa"/>
          </w:tcPr>
          <w:p w14:paraId="3ADD50CE" w14:textId="199A2BD6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="00C86EBB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5771B258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6C9DE70B" w14:textId="77777777" w:rsidTr="00426E22">
        <w:tc>
          <w:tcPr>
            <w:tcW w:w="2380" w:type="dxa"/>
          </w:tcPr>
          <w:p w14:paraId="3B6E924A" w14:textId="77777777" w:rsidR="00357781" w:rsidRPr="00EB7829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贷款利率</w:t>
            </w:r>
          </w:p>
        </w:tc>
        <w:tc>
          <w:tcPr>
            <w:tcW w:w="5791" w:type="dxa"/>
          </w:tcPr>
          <w:p w14:paraId="1BEEF28F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而言，本合同第</w:t>
            </w:r>
            <w:r>
              <w:rPr>
                <w:rFonts w:ascii="Times New Roman"/>
                <w:spacing w:val="20"/>
                <w:sz w:val="24"/>
                <w:szCs w:val="24"/>
              </w:rPr>
              <w:t>5.1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贷款利率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约定的贷款年利率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38DC0AFA" w14:textId="77777777" w:rsidR="00357781" w:rsidRPr="00EB7829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</w:rPr>
            </w:pPr>
          </w:p>
        </w:tc>
      </w:tr>
      <w:tr w:rsidR="00357781" w14:paraId="70C15160" w14:textId="77777777" w:rsidTr="00426E22">
        <w:tc>
          <w:tcPr>
            <w:tcW w:w="2380" w:type="dxa"/>
          </w:tcPr>
          <w:p w14:paraId="00B5831E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贷款期限</w:t>
            </w:r>
          </w:p>
          <w:p w14:paraId="4E73BB96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5791" w:type="dxa"/>
          </w:tcPr>
          <w:p w14:paraId="48F05158" w14:textId="231EEA76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指，就</w:t>
            </w:r>
            <w:r w:rsidRPr="00155627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155627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期限</w:t>
            </w:r>
            <w:r w:rsidR="00044593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360D3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期限</w:t>
            </w:r>
            <w:r w:rsidR="00044593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360D3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期限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466D78D5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666E051D" w14:textId="77777777" w:rsidTr="00426E22">
        <w:tc>
          <w:tcPr>
            <w:tcW w:w="2380" w:type="dxa"/>
          </w:tcPr>
          <w:p w14:paraId="435BD373" w14:textId="77777777" w:rsidR="00357781" w:rsidRPr="00EB7829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</w:p>
        </w:tc>
        <w:tc>
          <w:tcPr>
            <w:tcW w:w="5791" w:type="dxa"/>
          </w:tcPr>
          <w:p w14:paraId="34CBBB1E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06D64DA9" w14:textId="77777777" w:rsidR="00357781" w:rsidRPr="00EB7829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</w:rPr>
            </w:pPr>
          </w:p>
        </w:tc>
      </w:tr>
      <w:tr w:rsidR="00357781" w14:paraId="256FD097" w14:textId="77777777" w:rsidTr="00426E22">
        <w:tc>
          <w:tcPr>
            <w:tcW w:w="2380" w:type="dxa"/>
          </w:tcPr>
          <w:p w14:paraId="25C716A2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681A07">
              <w:rPr>
                <w:rFonts w:hint="eastAsia"/>
                <w:b/>
                <w:spacing w:val="20"/>
                <w:sz w:val="24"/>
                <w:u w:val="single"/>
              </w:rPr>
              <w:t>贷款</w:t>
            </w:r>
            <w:r w:rsidRPr="00D73F1C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市场报价</w:t>
            </w:r>
            <w:r w:rsidRPr="00681A07">
              <w:rPr>
                <w:rFonts w:hint="eastAsia"/>
                <w:b/>
                <w:spacing w:val="20"/>
                <w:sz w:val="24"/>
                <w:u w:val="single"/>
              </w:rPr>
              <w:t>利率</w:t>
            </w:r>
          </w:p>
        </w:tc>
        <w:tc>
          <w:tcPr>
            <w:tcW w:w="5791" w:type="dxa"/>
          </w:tcPr>
          <w:p w14:paraId="61BC0A4F" w14:textId="463C5746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 w:rsidRPr="00C9440D">
              <w:rPr>
                <w:rFonts w:ascii="Times New Roman" w:hAnsi="宋体" w:hint="eastAsia"/>
                <w:spacing w:val="20"/>
                <w:sz w:val="24"/>
                <w:szCs w:val="24"/>
              </w:rPr>
              <w:t>指中国人民银行授权全国银行间同业拆借中心发布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[</w:t>
            </w:r>
            <w:r w:rsidR="00044593">
              <w:rPr>
                <w:rFonts w:ascii="Times New Roman" w:hint="eastAsia"/>
                <w:spacing w:val="20"/>
                <w:sz w:val="24"/>
                <w:szCs w:val="24"/>
              </w:rPr>
              <w:t xml:space="preserve"> </w:t>
            </w:r>
            <w:r w:rsidR="00044593">
              <w:rPr>
                <w:rFonts w:ascii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]</w:t>
            </w:r>
            <w:r w:rsidR="00044593" w:rsidRPr="00E7641C">
              <w:rPr>
                <w:rFonts w:ascii="Times New Roman"/>
                <w:spacing w:val="20"/>
                <w:sz w:val="24"/>
                <w:szCs w:val="24"/>
              </w:rPr>
              <w:t xml:space="preserve"> 1</w:t>
            </w:r>
            <w:r w:rsidR="00044593" w:rsidRPr="00E7641C">
              <w:rPr>
                <w:rFonts w:ascii="Times New Roman"/>
                <w:spacing w:val="20"/>
                <w:sz w:val="24"/>
                <w:szCs w:val="24"/>
              </w:rPr>
              <w:t>年期</w:t>
            </w:r>
            <w:r>
              <w:rPr>
                <w:rFonts w:ascii="Times New Roman"/>
                <w:spacing w:val="20"/>
                <w:sz w:val="24"/>
                <w:szCs w:val="24"/>
              </w:rPr>
              <w:t>[</w:t>
            </w:r>
            <w:r w:rsidR="00044593">
              <w:rPr>
                <w:rFonts w:ascii="Times New Roman" w:hint="eastAsia"/>
                <w:spacing w:val="20"/>
                <w:sz w:val="24"/>
                <w:szCs w:val="24"/>
              </w:rPr>
              <w:t xml:space="preserve"> </w:t>
            </w:r>
            <w:r w:rsidR="00044593">
              <w:rPr>
                <w:rFonts w:ascii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]</w:t>
            </w:r>
            <w:r w:rsidR="00044593" w:rsidRPr="00E7641C">
              <w:rPr>
                <w:rFonts w:ascii="Times New Roman"/>
                <w:spacing w:val="20"/>
                <w:sz w:val="24"/>
                <w:szCs w:val="24"/>
              </w:rPr>
              <w:t xml:space="preserve"> 5</w:t>
            </w:r>
            <w:r w:rsidR="00044593" w:rsidRPr="00E7641C">
              <w:rPr>
                <w:rFonts w:ascii="Times New Roman"/>
                <w:spacing w:val="20"/>
                <w:sz w:val="24"/>
                <w:szCs w:val="24"/>
              </w:rPr>
              <w:t>年期以上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贷款市场报价利率（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Loan Prime Rate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，简称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LPR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）。该利率可在中国人民银行网站（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www.pbc.gov.cn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）和中国货币网（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www.chinamoney.com.cn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）查询。</w:t>
            </w:r>
          </w:p>
          <w:p w14:paraId="05E46127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480AAD85" w14:textId="77777777" w:rsidTr="00426E22">
        <w:tc>
          <w:tcPr>
            <w:tcW w:w="2380" w:type="dxa"/>
          </w:tcPr>
          <w:p w14:paraId="4DA1E5E7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贷款余额</w:t>
            </w:r>
          </w:p>
        </w:tc>
        <w:tc>
          <w:tcPr>
            <w:tcW w:w="5791" w:type="dxa"/>
          </w:tcPr>
          <w:p w14:paraId="56FDBFD5" w14:textId="2A329CCA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  <w:r w:rsidRPr="00D73F1C">
              <w:rPr>
                <w:rFonts w:ascii="Times New Roman" w:hAnsi="宋体" w:hint="eastAsia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  <w:r w:rsidR="00E2502B" w:rsidRPr="004C51EF">
              <w:rPr>
                <w:rFonts w:ascii="Times New Roman" w:hAnsi="宋体" w:hint="eastAsia"/>
                <w:spacing w:val="20"/>
                <w:sz w:val="24"/>
                <w:szCs w:val="24"/>
              </w:rPr>
              <w:t>之和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5FB54450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1D7752C4" w14:textId="77777777" w:rsidTr="00426E22">
        <w:tc>
          <w:tcPr>
            <w:tcW w:w="2380" w:type="dxa"/>
          </w:tcPr>
          <w:p w14:paraId="5CAF95D7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</w:p>
        </w:tc>
        <w:tc>
          <w:tcPr>
            <w:tcW w:w="5791" w:type="dxa"/>
          </w:tcPr>
          <w:p w14:paraId="571440BB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F0427C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5CD4BE4C" w14:textId="77777777" w:rsidTr="00426E22">
        <w:tc>
          <w:tcPr>
            <w:tcW w:w="2380" w:type="dxa"/>
          </w:tcPr>
          <w:p w14:paraId="05AEEFA4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贷款资金账户</w:t>
            </w:r>
          </w:p>
        </w:tc>
        <w:tc>
          <w:tcPr>
            <w:tcW w:w="5791" w:type="dxa"/>
          </w:tcPr>
          <w:p w14:paraId="232C102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指本合同附件五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各方账户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中所列的该等账户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6C74EDD4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2E2C2F6E" w14:textId="77777777" w:rsidTr="00426E22">
        <w:tc>
          <w:tcPr>
            <w:tcW w:w="2380" w:type="dxa"/>
          </w:tcPr>
          <w:p w14:paraId="6895532E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</w:p>
        </w:tc>
        <w:tc>
          <w:tcPr>
            <w:tcW w:w="5791" w:type="dxa"/>
          </w:tcPr>
          <w:p w14:paraId="43A5094A" w14:textId="76A83F63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="00F823E1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继任代理行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2D624635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355B0CB1" w14:textId="77777777" w:rsidTr="00426E22">
        <w:tc>
          <w:tcPr>
            <w:tcW w:w="2380" w:type="dxa"/>
          </w:tcPr>
          <w:p w14:paraId="70245012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代理行付款账户</w:t>
            </w:r>
          </w:p>
        </w:tc>
        <w:tc>
          <w:tcPr>
            <w:tcW w:w="5791" w:type="dxa"/>
          </w:tcPr>
          <w:p w14:paraId="3C20BCD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指本合同附件五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各方账户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中所列的该等账户。</w:t>
            </w:r>
          </w:p>
          <w:p w14:paraId="4EF8AEE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428F2C10" w14:textId="77777777" w:rsidTr="00426E22">
        <w:tc>
          <w:tcPr>
            <w:tcW w:w="2380" w:type="dxa"/>
          </w:tcPr>
          <w:p w14:paraId="0102B94C" w14:textId="1AEFEB9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担保合同</w:t>
            </w:r>
            <w:r w:rsidR="00F823E1">
              <w:rPr>
                <w:rStyle w:val="a6"/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footnoteReference w:id="3"/>
            </w:r>
          </w:p>
        </w:tc>
        <w:tc>
          <w:tcPr>
            <w:tcW w:w="5791" w:type="dxa"/>
          </w:tcPr>
          <w:p w14:paraId="608B47A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保证合同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抵押合同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质押合同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5A49214B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6F05C4BC" w14:textId="77777777" w:rsidTr="00426E22">
        <w:tc>
          <w:tcPr>
            <w:tcW w:w="2380" w:type="dxa"/>
          </w:tcPr>
          <w:p w14:paraId="099A3849" w14:textId="77777777" w:rsidR="00357781" w:rsidRPr="00EB7829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担保权益</w:t>
            </w:r>
          </w:p>
        </w:tc>
        <w:tc>
          <w:tcPr>
            <w:tcW w:w="5791" w:type="dxa"/>
          </w:tcPr>
          <w:p w14:paraId="7C6DED28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指任何抵押、质押、留置、定金或具有担保效力或目的的任何协议或安排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无论该等协议或安排是否依据</w:t>
            </w:r>
            <w:r w:rsidRPr="00645801">
              <w:rPr>
                <w:rFonts w:ascii="Times New Roman" w:hAnsi="宋体"/>
                <w:b/>
                <w:spacing w:val="20"/>
                <w:sz w:val="24"/>
                <w:u w:val="single"/>
              </w:rPr>
              <w:t>中国</w:t>
            </w:r>
            <w:r w:rsidRPr="00F765FD">
              <w:rPr>
                <w:rFonts w:ascii="Times New Roman" w:hAnsi="宋体"/>
                <w:b/>
                <w:spacing w:val="20"/>
                <w:sz w:val="24"/>
                <w:u w:val="single"/>
              </w:rPr>
              <w:t>法律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设定或解释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203010EB" w14:textId="77777777" w:rsidR="00357781" w:rsidRPr="00EB7829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</w:rPr>
            </w:pPr>
          </w:p>
        </w:tc>
      </w:tr>
      <w:tr w:rsidR="00357781" w14:paraId="794B0958" w14:textId="77777777" w:rsidTr="00426E22">
        <w:tc>
          <w:tcPr>
            <w:tcW w:w="2380" w:type="dxa"/>
          </w:tcPr>
          <w:p w14:paraId="4B59576F" w14:textId="77777777" w:rsidR="00357781" w:rsidRPr="00EB7829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担保人</w:t>
            </w:r>
          </w:p>
        </w:tc>
        <w:tc>
          <w:tcPr>
            <w:tcW w:w="5791" w:type="dxa"/>
          </w:tcPr>
          <w:p w14:paraId="3D7C0FF8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保证人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抵押人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出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质人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5B7D8458" w14:textId="77777777" w:rsidR="00357781" w:rsidRPr="00EB7829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</w:rPr>
            </w:pPr>
          </w:p>
        </w:tc>
      </w:tr>
      <w:tr w:rsidR="00357781" w14:paraId="58CD5C85" w14:textId="77777777" w:rsidTr="00426E22">
        <w:tc>
          <w:tcPr>
            <w:tcW w:w="2380" w:type="dxa"/>
          </w:tcPr>
          <w:p w14:paraId="4EB26BF4" w14:textId="26AE41B0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抵押合同</w:t>
            </w:r>
            <w:r w:rsidR="00ED2A5A">
              <w:rPr>
                <w:rStyle w:val="a6"/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footnoteReference w:id="4"/>
            </w:r>
          </w:p>
        </w:tc>
        <w:tc>
          <w:tcPr>
            <w:tcW w:w="5791" w:type="dxa"/>
          </w:tcPr>
          <w:p w14:paraId="2DE45A91" w14:textId="7DABA306" w:rsidR="00357781" w:rsidRDefault="00ED2A5A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抵押人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代理行</w:t>
            </w:r>
            <w:r w:rsidRPr="00BF159B"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 w:rsidRPr="009A77D5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  <w:lang w:val="en-GB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于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年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签署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编号为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【】的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抵押合同。</w:t>
            </w:r>
            <w:r w:rsidR="00357781"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2C7327DF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72344879" w14:textId="77777777" w:rsidTr="00426E22">
        <w:tc>
          <w:tcPr>
            <w:tcW w:w="2380" w:type="dxa"/>
          </w:tcPr>
          <w:p w14:paraId="5963313B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抵押人</w:t>
            </w:r>
          </w:p>
        </w:tc>
        <w:tc>
          <w:tcPr>
            <w:tcW w:w="5791" w:type="dxa"/>
          </w:tcPr>
          <w:p w14:paraId="4D64993F" w14:textId="541970CA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="00ED2A5A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2757E68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58C874AF" w14:textId="77777777" w:rsidTr="00426E22">
        <w:tc>
          <w:tcPr>
            <w:tcW w:w="2380" w:type="dxa"/>
          </w:tcPr>
          <w:p w14:paraId="5ACD2BF6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多数贷款人</w:t>
            </w:r>
          </w:p>
        </w:tc>
        <w:tc>
          <w:tcPr>
            <w:tcW w:w="5791" w:type="dxa"/>
          </w:tcPr>
          <w:p w14:paraId="0C1C6CB0" w14:textId="60F4BC35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总额度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中所占份额的比例达到或超过</w:t>
            </w:r>
            <w:r w:rsidR="00AE3A5E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％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的一家或多家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9825A21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227CB1C3" w14:textId="77777777" w:rsidTr="00426E22">
        <w:tc>
          <w:tcPr>
            <w:tcW w:w="2380" w:type="dxa"/>
          </w:tcPr>
          <w:p w14:paraId="1D314F78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罚息利率</w:t>
            </w:r>
          </w:p>
        </w:tc>
        <w:tc>
          <w:tcPr>
            <w:tcW w:w="5791" w:type="dxa"/>
          </w:tcPr>
          <w:p w14:paraId="07C265AB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逾期罚息利率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挪用罚息利率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47C31801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</w:p>
        </w:tc>
      </w:tr>
      <w:tr w:rsidR="00357781" w14:paraId="3CBB436B" w14:textId="77777777" w:rsidTr="00426E22">
        <w:tc>
          <w:tcPr>
            <w:tcW w:w="2380" w:type="dxa"/>
          </w:tcPr>
          <w:p w14:paraId="24BC3FB0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费用函</w:t>
            </w:r>
          </w:p>
        </w:tc>
        <w:tc>
          <w:tcPr>
            <w:tcW w:w="5791" w:type="dxa"/>
          </w:tcPr>
          <w:p w14:paraId="19BE832E" w14:textId="049AB0B8" w:rsidR="00357781" w:rsidRPr="001A772E" w:rsidRDefault="001A772E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与</w:t>
            </w:r>
            <w:r w:rsidRPr="004F0DEA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牵头行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签署的关于本合同项下的安排费的函。</w:t>
            </w:r>
          </w:p>
        </w:tc>
      </w:tr>
      <w:tr w:rsidR="00357781" w14:paraId="00C82A64" w14:textId="77777777" w:rsidTr="00426E22">
        <w:tc>
          <w:tcPr>
            <w:tcW w:w="2380" w:type="dxa"/>
          </w:tcPr>
          <w:p w14:paraId="77163330" w14:textId="2FDDC232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625FA1">
              <w:rPr>
                <w:rFonts w:ascii="Times New Roman" w:hint="eastAsia"/>
                <w:b/>
                <w:spacing w:val="20"/>
                <w:sz w:val="24"/>
                <w:szCs w:val="24"/>
                <w:u w:val="single"/>
              </w:rPr>
              <w:t>费用协议</w:t>
            </w:r>
            <w:r w:rsidR="00AE3A5E">
              <w:rPr>
                <w:rStyle w:val="a6"/>
                <w:rFonts w:ascii="Times New Roman"/>
                <w:b/>
                <w:spacing w:val="20"/>
                <w:sz w:val="24"/>
                <w:szCs w:val="24"/>
                <w:u w:val="single"/>
              </w:rPr>
              <w:footnoteReference w:id="5"/>
            </w:r>
          </w:p>
        </w:tc>
        <w:tc>
          <w:tcPr>
            <w:tcW w:w="5791" w:type="dxa"/>
          </w:tcPr>
          <w:p w14:paraId="29B6B80B" w14:textId="3D7A369F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指相关方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按照本合同附件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六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费用协议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格式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要求的格式和内容签署的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关于本合同项下的交易费用</w:t>
            </w:r>
            <w:r w:rsidR="001079D8"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协议。</w:t>
            </w:r>
          </w:p>
          <w:p w14:paraId="61BF3E5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5C510E2D" w14:textId="77777777" w:rsidTr="00426E22">
        <w:tc>
          <w:tcPr>
            <w:tcW w:w="2380" w:type="dxa"/>
          </w:tcPr>
          <w:p w14:paraId="1A0EDF13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付息日</w:t>
            </w:r>
          </w:p>
        </w:tc>
        <w:tc>
          <w:tcPr>
            <w:tcW w:w="5791" w:type="dxa"/>
          </w:tcPr>
          <w:p w14:paraId="435DCE1E" w14:textId="3AB9031F" w:rsidR="00357781" w:rsidRPr="00482476" w:rsidRDefault="001A772E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指各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</w:t>
            </w:r>
            <w:r w:rsidRPr="00607FF3">
              <w:rPr>
                <w:rFonts w:ascii="Times New Roman" w:hAnsi="宋体" w:hint="eastAsia"/>
                <w:b/>
                <w:spacing w:val="20"/>
                <w:sz w:val="24"/>
                <w:u w:val="single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的次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</w:t>
            </w:r>
            <w:r w:rsidR="00482476"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="009F3BFF">
              <w:rPr>
                <w:rFonts w:ascii="Times New Roman" w:hAnsi="宋体" w:hint="eastAsia"/>
                <w:spacing w:val="20"/>
                <w:sz w:val="24"/>
                <w:szCs w:val="24"/>
              </w:rPr>
              <w:t>但每笔</w:t>
            </w:r>
            <w:r w:rsidR="009F3BFF"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="009F3BFF"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="009F3BFF" w:rsidRPr="00200617">
              <w:rPr>
                <w:rFonts w:ascii="Times New Roman" w:hAnsi="宋体" w:hint="eastAsia"/>
                <w:spacing w:val="20"/>
                <w:sz w:val="24"/>
                <w:szCs w:val="24"/>
              </w:rPr>
              <w:t>最后一个</w:t>
            </w:r>
            <w:r w:rsidR="009F3BFF"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付息日</w:t>
            </w:r>
            <w:r w:rsidR="009F3BFF" w:rsidRPr="00200617"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="009F3BFF">
              <w:rPr>
                <w:rFonts w:ascii="Times New Roman" w:hAnsi="宋体" w:hint="eastAsia"/>
                <w:spacing w:val="20"/>
                <w:sz w:val="24"/>
                <w:szCs w:val="24"/>
              </w:rPr>
              <w:t>其最后一个</w:t>
            </w:r>
            <w:r w:rsidR="009F3BFF"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还款日</w:t>
            </w:r>
            <w:r w:rsidR="00482476" w:rsidRPr="00607FF3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00B935C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4636E074" w14:textId="77777777" w:rsidTr="00426E22">
        <w:tc>
          <w:tcPr>
            <w:tcW w:w="2380" w:type="dxa"/>
          </w:tcPr>
          <w:p w14:paraId="2C99A9FE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负债</w:t>
            </w:r>
          </w:p>
        </w:tc>
        <w:tc>
          <w:tcPr>
            <w:tcW w:w="5791" w:type="dxa"/>
          </w:tcPr>
          <w:p w14:paraId="1E1B4BD1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的所有对外付款或还款的义务，无论其性质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或形式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如何，也无论是主债务还是担保义务，是实际的还是或有的，是到期的还是未到期的。</w:t>
            </w:r>
          </w:p>
          <w:p w14:paraId="183862E6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3C185E6E" w14:textId="77777777" w:rsidTr="00426E22">
        <w:tc>
          <w:tcPr>
            <w:tcW w:w="2380" w:type="dxa"/>
          </w:tcPr>
          <w:p w14:paraId="424DA63F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</w:p>
        </w:tc>
        <w:tc>
          <w:tcPr>
            <w:tcW w:w="5791" w:type="dxa"/>
          </w:tcPr>
          <w:p w14:paraId="37EF8C23" w14:textId="66B9828B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指，就每笔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 w:rsidR="00F30BDA"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="00F30BDA"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√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AE098E">
              <w:rPr>
                <w:rFonts w:ascii="Times New Roman" w:hAnsi="宋体"/>
                <w:spacing w:val="20"/>
                <w:sz w:val="24"/>
                <w:szCs w:val="24"/>
              </w:rPr>
              <w:t>x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7BDFFEF7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其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提款通知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一栏中列明的日期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5B454B48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本合同第六条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  <w:lang w:val="en-GB"/>
              </w:rPr>
              <w:t>还款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)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还款计划中</w:t>
            </w:r>
            <w:r w:rsidRPr="00B23ABF">
              <w:rPr>
                <w:rFonts w:ascii="Times New Roman" w:hint="eastAsia"/>
                <w:b/>
                <w:spacing w:val="20"/>
                <w:sz w:val="24"/>
                <w:szCs w:val="24"/>
                <w:u w:val="single"/>
                <w:lang w:val="en-GB"/>
              </w:rPr>
              <w:t>还款日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一栏中列明的各个日期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0C65E53F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2EB03646" w14:textId="77777777" w:rsidTr="00426E22">
        <w:tc>
          <w:tcPr>
            <w:tcW w:w="2380" w:type="dxa"/>
          </w:tcPr>
          <w:p w14:paraId="0DEB72D0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借款人交易对象账户</w:t>
            </w:r>
          </w:p>
        </w:tc>
        <w:tc>
          <w:tcPr>
            <w:tcW w:w="5791" w:type="dxa"/>
          </w:tcPr>
          <w:p w14:paraId="1CA048AB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指本合同附件三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提款通知格式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中所列的相关账户。</w:t>
            </w:r>
          </w:p>
          <w:p w14:paraId="4C1076F3" w14:textId="77777777" w:rsidR="00357781" w:rsidRPr="002D6F1D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4430B5B9" w14:textId="77777777" w:rsidTr="00426E22">
        <w:tc>
          <w:tcPr>
            <w:tcW w:w="2380" w:type="dxa"/>
          </w:tcPr>
          <w:p w14:paraId="391EE7C8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</w:p>
        </w:tc>
        <w:tc>
          <w:tcPr>
            <w:tcW w:w="5791" w:type="dxa"/>
          </w:tcPr>
          <w:p w14:paraId="71AEC104" w14:textId="2E3153E0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指，</w:t>
            </w:r>
          </w:p>
          <w:p w14:paraId="582F9CBB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359C8987" w14:textId="75D1F6DE" w:rsidR="00357781" w:rsidRPr="00AE098E" w:rsidRDefault="00357781" w:rsidP="00B963C3">
            <w:pPr>
              <w:widowControl/>
              <w:numPr>
                <w:ilvl w:val="0"/>
                <w:numId w:val="12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 w:rsidR="00F30BDA"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="00F30BDA"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√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AE098E">
              <w:rPr>
                <w:rFonts w:ascii="Times New Roman" w:hAnsi="宋体"/>
                <w:spacing w:val="20"/>
                <w:sz w:val="24"/>
                <w:szCs w:val="24"/>
              </w:rPr>
              <w:t>x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5154C07B" w14:textId="77777777" w:rsidR="00357781" w:rsidRPr="00AE098E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AE098E">
              <w:rPr>
                <w:rFonts w:ascii="Times New Roman" w:hAnsi="宋体"/>
                <w:spacing w:val="20"/>
                <w:sz w:val="24"/>
                <w:szCs w:val="24"/>
              </w:rPr>
              <w:t>[  ]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按月结息，则</w:t>
            </w:r>
            <w:r w:rsidRPr="00AE098E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为每月的二十（</w:t>
            </w:r>
            <w:r w:rsidRPr="00AE098E">
              <w:rPr>
                <w:rFonts w:ascii="Times New Roman" w:hAnsi="宋体"/>
                <w:spacing w:val="20"/>
                <w:sz w:val="24"/>
                <w:szCs w:val="24"/>
              </w:rPr>
              <w:t>20</w:t>
            </w:r>
            <w:r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3B69109E" w14:textId="77777777" w:rsidR="00357781" w:rsidRPr="002D6F1D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按季结息，则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为每季末月的二十（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48AF4062" w14:textId="77777777" w:rsidR="00357781" w:rsidRPr="002D6F1D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贷款到期一次性收取利息，利随本清，则结息日为贷款到期日；</w:t>
            </w:r>
          </w:p>
          <w:p w14:paraId="0645D848" w14:textId="2B8978DD" w:rsidR="00357781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其他日期：指</w:t>
            </w:r>
            <w:r w:rsidR="00E52D2A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4086EC1E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131D09F3" w14:textId="12F8A3D4" w:rsidR="00357781" w:rsidRPr="00245E0F" w:rsidRDefault="00357781" w:rsidP="00B963C3">
            <w:pPr>
              <w:widowControl/>
              <w:numPr>
                <w:ilvl w:val="0"/>
                <w:numId w:val="12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 w:rsidR="00F30BDA"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="00F30BDA"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√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5C137AF4" w14:textId="77777777" w:rsidR="00357781" w:rsidRPr="00245E0F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按月结息，则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为每月的二十（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7260CE03" w14:textId="77777777" w:rsidR="00357781" w:rsidRPr="002D6F1D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按季结息，则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为每季末月的二十（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06CC2E19" w14:textId="77777777" w:rsidR="00357781" w:rsidRPr="002D6F1D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贷款到期一次性收取利息，利随本清，则结息日为贷款到期日；</w:t>
            </w:r>
          </w:p>
          <w:p w14:paraId="621122DD" w14:textId="10D0CC7F" w:rsidR="00357781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其他日期：指</w:t>
            </w:r>
            <w:r w:rsidR="00E52D2A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46735173" w14:textId="77777777" w:rsidR="00357781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51088876" w14:textId="3541E879" w:rsidR="00357781" w:rsidRPr="002D6F1D" w:rsidRDefault="00357781" w:rsidP="00B963C3">
            <w:pPr>
              <w:widowControl/>
              <w:numPr>
                <w:ilvl w:val="0"/>
                <w:numId w:val="12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681A07">
              <w:rPr>
                <w:rFonts w:ascii="Times New Roman" w:hAnsi="宋体"/>
                <w:spacing w:val="20"/>
                <w:sz w:val="24"/>
                <w:szCs w:val="24"/>
              </w:rPr>
              <w:t>贷款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，（根据情况在下述选一项</w:t>
            </w:r>
            <w:r w:rsidR="00F30BDA"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="00F30BDA"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4F67EEFB" w14:textId="77777777" w:rsidR="00357781" w:rsidRPr="002D6F1D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按月结息，则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61480466" w14:textId="77777777" w:rsidR="00357781" w:rsidRPr="002D6F1D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按季结息，则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为每季末月的二十（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22DDA881" w14:textId="77777777" w:rsidR="00357781" w:rsidRPr="002D6F1D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贷款到期一次性收取利息，利随本清，则</w:t>
            </w:r>
            <w:r w:rsidRPr="00681A07">
              <w:rPr>
                <w:rFonts w:ascii="Times New Roman" w:hAnsi="宋体" w:hint="eastAsia"/>
                <w:b/>
                <w:spacing w:val="20"/>
                <w:sz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为贷款到期日；</w:t>
            </w:r>
          </w:p>
          <w:p w14:paraId="2C962279" w14:textId="4962974A" w:rsidR="00357781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其他日期：指</w:t>
            </w:r>
            <w:r w:rsidR="00E52D2A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6B54BF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1E91F61F" w14:textId="77777777" w:rsidTr="00426E22">
        <w:tc>
          <w:tcPr>
            <w:tcW w:w="2380" w:type="dxa"/>
          </w:tcPr>
          <w:p w14:paraId="1BB8565F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经办行</w:t>
            </w:r>
          </w:p>
        </w:tc>
        <w:tc>
          <w:tcPr>
            <w:tcW w:w="5791" w:type="dxa"/>
          </w:tcPr>
          <w:p w14:paraId="09D63E07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指本合同所列的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任一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履行本合同的经办机构，包括按照本合同第</w:t>
            </w:r>
            <w:r>
              <w:rPr>
                <w:rFonts w:ascii="Times New Roman"/>
                <w:spacing w:val="20"/>
                <w:sz w:val="24"/>
                <w:szCs w:val="24"/>
              </w:rPr>
              <w:t>18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.9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变更经办行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变更后的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经办行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7B1638E7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0E310736" w14:textId="77777777" w:rsidTr="00426E22">
        <w:tc>
          <w:tcPr>
            <w:tcW w:w="2380" w:type="dxa"/>
          </w:tcPr>
          <w:p w14:paraId="609BD502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可动用额</w:t>
            </w:r>
          </w:p>
        </w:tc>
        <w:tc>
          <w:tcPr>
            <w:tcW w:w="5791" w:type="dxa"/>
          </w:tcPr>
          <w:p w14:paraId="55478E15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 w:rsidRPr="001C1042"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D73F1C"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D73F1C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可动用额</w:t>
            </w:r>
            <w:r w:rsidRPr="00D73F1C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、</w:t>
            </w:r>
            <w:r w:rsidRPr="00D73F1C"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D73F1C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可动用额</w:t>
            </w:r>
            <w:r w:rsidRPr="001E13EF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组可动用额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522AC1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6C5762D7" w14:textId="77777777" w:rsidTr="00426E22">
        <w:trPr>
          <w:trHeight w:val="74"/>
        </w:trPr>
        <w:tc>
          <w:tcPr>
            <w:tcW w:w="2380" w:type="dxa"/>
          </w:tcPr>
          <w:p w14:paraId="09EE6B14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会计准则</w:t>
            </w:r>
          </w:p>
        </w:tc>
        <w:tc>
          <w:tcPr>
            <w:tcW w:w="5791" w:type="dxa"/>
          </w:tcPr>
          <w:p w14:paraId="1A8E842F" w14:textId="3149DB80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指符合</w:t>
            </w:r>
            <w:r w:rsidRPr="00645801">
              <w:rPr>
                <w:rFonts w:ascii="Times New Roman" w:hAnsi="宋体"/>
                <w:b/>
                <w:spacing w:val="20"/>
                <w:sz w:val="24"/>
                <w:u w:val="single"/>
              </w:rPr>
              <w:t>中国</w:t>
            </w:r>
            <w:r w:rsidRPr="00F765FD">
              <w:rPr>
                <w:rFonts w:ascii="Times New Roman" w:hAnsi="宋体"/>
                <w:b/>
                <w:spacing w:val="20"/>
                <w:sz w:val="24"/>
                <w:u w:val="single"/>
              </w:rPr>
              <w:t>法律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法规且在</w:t>
            </w:r>
            <w:r w:rsidRPr="00F765FD">
              <w:rPr>
                <w:rFonts w:ascii="Times New Roman" w:hAnsi="宋体"/>
                <w:spacing w:val="20"/>
                <w:sz w:val="24"/>
              </w:rPr>
              <w:t>中国</w:t>
            </w:r>
            <w:r w:rsidR="00113074" w:rsidRPr="00607FF3">
              <w:rPr>
                <w:rFonts w:ascii="Times New Roman" w:hAnsi="宋体" w:hint="eastAsia"/>
                <w:spacing w:val="20"/>
                <w:sz w:val="24"/>
              </w:rPr>
              <w:t>境内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被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普遍接受的会计准则。</w:t>
            </w:r>
          </w:p>
          <w:p w14:paraId="6871AF1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2F85916B" w14:textId="77777777" w:rsidTr="00426E22">
        <w:tc>
          <w:tcPr>
            <w:tcW w:w="2380" w:type="dxa"/>
          </w:tcPr>
          <w:p w14:paraId="6F77CF9C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利率确定日</w:t>
            </w:r>
          </w:p>
        </w:tc>
        <w:tc>
          <w:tcPr>
            <w:tcW w:w="5791" w:type="dxa"/>
          </w:tcPr>
          <w:p w14:paraId="6264771A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指，</w:t>
            </w:r>
          </w:p>
          <w:p w14:paraId="4339FBC8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227D119B" w14:textId="113EAB4E" w:rsidR="00357781" w:rsidRPr="002D6F1D" w:rsidRDefault="00357781" w:rsidP="00B963C3">
            <w:pPr>
              <w:widowControl/>
              <w:numPr>
                <w:ilvl w:val="0"/>
                <w:numId w:val="13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="00211C63">
              <w:rPr>
                <w:rFonts w:ascii="Times New Roman" w:hAnsi="宋体" w:hint="eastAsia"/>
                <w:spacing w:val="20"/>
                <w:sz w:val="24"/>
                <w:szCs w:val="24"/>
              </w:rPr>
              <w:t>其首个</w:t>
            </w:r>
            <w:r w:rsidR="00211C63"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="00211C63"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适用的利率的确定日，为：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 w:rsidR="00F30BDA"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="00F30BDA"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07AAF0EF" w14:textId="77777777" w:rsidR="00494543" w:rsidRDefault="00494543" w:rsidP="00BD4095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hAnsi="宋体"/>
                <w:color w:val="000000"/>
                <w:spacing w:val="20"/>
                <w:sz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；</w:t>
            </w:r>
          </w:p>
          <w:p w14:paraId="43E9AB4F" w14:textId="77777777" w:rsidR="00494543" w:rsidRDefault="00494543" w:rsidP="00BD4095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该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1A288C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765DCF29" w14:textId="77777777" w:rsidR="00494543" w:rsidRDefault="00494543" w:rsidP="00BD4095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首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701D70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701D7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1A288C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426A50D5" w14:textId="07E15374" w:rsidR="00494543" w:rsidRDefault="00494543" w:rsidP="0049454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。</w:t>
            </w:r>
          </w:p>
          <w:p w14:paraId="74A7BEEE" w14:textId="3DFC94F7" w:rsidR="00357781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62549829" w14:textId="77777777" w:rsidR="00357781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625E45B8" w14:textId="2C3E8955" w:rsidR="00357781" w:rsidRPr="002D6F1D" w:rsidRDefault="00357781" w:rsidP="00B963C3">
            <w:pPr>
              <w:widowControl/>
              <w:numPr>
                <w:ilvl w:val="0"/>
                <w:numId w:val="13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="00821AED">
              <w:rPr>
                <w:rFonts w:ascii="Times New Roman" w:hAnsi="宋体" w:hint="eastAsia"/>
                <w:spacing w:val="20"/>
                <w:sz w:val="24"/>
                <w:szCs w:val="24"/>
              </w:rPr>
              <w:t>其首个</w:t>
            </w:r>
            <w:r w:rsidR="00821AED"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="00821AED"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适用的利率的确定日，为：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 w:rsidR="00F30BDA"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="00F30BDA"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42AF4B18" w14:textId="77777777" w:rsidR="00821AED" w:rsidRDefault="00821AED" w:rsidP="00821AED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hAnsi="宋体"/>
                <w:color w:val="000000"/>
                <w:spacing w:val="20"/>
                <w:sz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；</w:t>
            </w:r>
          </w:p>
          <w:p w14:paraId="59E0BAFF" w14:textId="77777777" w:rsidR="00821AED" w:rsidRDefault="00821AED" w:rsidP="00821AED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该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1A288C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1D72BC54" w14:textId="77777777" w:rsidR="00821AED" w:rsidRDefault="00821AED" w:rsidP="00821AED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首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701D70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701D7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1A288C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5E632ED4" w14:textId="55AFA760" w:rsidR="00821AED" w:rsidRDefault="00821AED" w:rsidP="00821AE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。</w:t>
            </w:r>
          </w:p>
          <w:p w14:paraId="1CCDC773" w14:textId="77777777" w:rsidR="00357781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1D69583A" w14:textId="76274BFB" w:rsidR="00357781" w:rsidRPr="002D6F1D" w:rsidRDefault="00357781" w:rsidP="00B963C3">
            <w:pPr>
              <w:widowControl/>
              <w:numPr>
                <w:ilvl w:val="0"/>
                <w:numId w:val="13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 w:rsidRPr="00563F7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563F7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="00821AED">
              <w:rPr>
                <w:rFonts w:ascii="Times New Roman" w:hAnsi="宋体" w:hint="eastAsia"/>
                <w:spacing w:val="20"/>
                <w:sz w:val="24"/>
                <w:szCs w:val="24"/>
              </w:rPr>
              <w:t>其首个</w:t>
            </w:r>
            <w:r w:rsidR="00821AED"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="00821AED"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适用的利率的确定日，为：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 w:rsidR="00F30BDA"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="00F30BDA" w:rsidRPr="00AE098E">
              <w:rPr>
                <w:rFonts w:ascii="Times New Roman" w:hAnsi="宋体" w:hint="eastAsia"/>
                <w:spacing w:val="20"/>
                <w:sz w:val="24"/>
                <w:szCs w:val="24"/>
              </w:rPr>
              <w:t>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53577CC9" w14:textId="77777777" w:rsidR="00821AED" w:rsidRDefault="00821AED" w:rsidP="00821AED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hAnsi="宋体"/>
                <w:color w:val="000000"/>
                <w:spacing w:val="20"/>
                <w:sz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；</w:t>
            </w:r>
          </w:p>
          <w:p w14:paraId="5E5B05FC" w14:textId="77777777" w:rsidR="00821AED" w:rsidRDefault="00821AED" w:rsidP="00821AED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该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1A288C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50172A8" w14:textId="77777777" w:rsidR="00821AED" w:rsidRDefault="00821AED" w:rsidP="00821AED">
            <w:pPr>
              <w:widowControl/>
              <w:autoSpaceDE/>
              <w:autoSpaceDN/>
              <w:adjustRightInd/>
              <w:spacing w:line="360" w:lineRule="exact"/>
              <w:ind w:firstLineChars="200" w:firstLine="560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首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701D70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701D7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1A288C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7845BFF8" w14:textId="03987645" w:rsidR="00821AED" w:rsidRDefault="00821AED" w:rsidP="00821AE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。</w:t>
            </w:r>
          </w:p>
          <w:p w14:paraId="6DEC1694" w14:textId="400AE2C0" w:rsidR="00357781" w:rsidRPr="00563F7F" w:rsidRDefault="00357781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152B0C5A" w14:textId="42DB03BC" w:rsidR="00300B33" w:rsidRPr="00422443" w:rsidRDefault="00300B33" w:rsidP="00426E22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00B33" w14:paraId="78936A58" w14:textId="77777777" w:rsidTr="001A772E">
        <w:tc>
          <w:tcPr>
            <w:tcW w:w="2380" w:type="dxa"/>
          </w:tcPr>
          <w:p w14:paraId="33C47552" w14:textId="77777777" w:rsidR="00300B33" w:rsidRDefault="00300B33" w:rsidP="001A772E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利率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调整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日</w:t>
            </w:r>
          </w:p>
        </w:tc>
        <w:tc>
          <w:tcPr>
            <w:tcW w:w="5791" w:type="dxa"/>
          </w:tcPr>
          <w:p w14:paraId="5DCD729B" w14:textId="73950687" w:rsidR="003E416D" w:rsidRDefault="00300B33" w:rsidP="001A772E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指，</w:t>
            </w:r>
          </w:p>
          <w:p w14:paraId="37285BAF" w14:textId="77777777" w:rsidR="006E67E6" w:rsidRDefault="006E67E6" w:rsidP="001A772E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545D47B4" w14:textId="77805923" w:rsidR="003E416D" w:rsidRDefault="006E67E6" w:rsidP="00BD4095">
            <w:pPr>
              <w:widowControl/>
              <w:numPr>
                <w:ilvl w:val="0"/>
                <w:numId w:val="20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563F7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</w:t>
            </w:r>
            <w:r w:rsidRPr="007061EB">
              <w:rPr>
                <w:rFonts w:ascii="Times New Roman" w:hAnsi="宋体" w:hint="eastAsia"/>
                <w:spacing w:val="20"/>
                <w:sz w:val="24"/>
              </w:rPr>
              <w:t>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F6483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397940">
              <w:rPr>
                <w:rFonts w:ascii="Times New Roman" w:hAnsi="宋体" w:hint="eastAsia"/>
                <w:spacing w:val="20"/>
                <w:sz w:val="24"/>
                <w:szCs w:val="24"/>
              </w:rPr>
              <w:t>之后</w:t>
            </w:r>
            <w:r w:rsidRPr="007061EB">
              <w:rPr>
                <w:rFonts w:ascii="Times New Roman" w:hAnsi="宋体" w:hint="eastAsia"/>
                <w:spacing w:val="20"/>
                <w:sz w:val="24"/>
              </w:rPr>
              <w:t>的</w:t>
            </w:r>
            <w:r w:rsidRPr="00397940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</w:t>
            </w:r>
            <w:r w:rsidRPr="00160775">
              <w:rPr>
                <w:rFonts w:ascii="Times New Roman" w:hAnsi="宋体" w:hint="eastAsia"/>
                <w:spacing w:val="20"/>
                <w:sz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，为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√，不选的打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，若为固定利率则全部打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71C256DD" w14:textId="494BE1B3" w:rsidR="006E67E6" w:rsidRPr="006E67E6" w:rsidRDefault="00300B33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6E67E6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E67E6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6E67E6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6E67E6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调整日起每月【】日；</w:t>
            </w:r>
          </w:p>
          <w:p w14:paraId="09241D42" w14:textId="77777777" w:rsidR="00300B33" w:rsidRPr="002D6F1D" w:rsidRDefault="00300B33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调整日起每季末月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49831B0F" w14:textId="77777777" w:rsidR="00300B33" w:rsidRPr="002D6F1D" w:rsidRDefault="00300B33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45B1DD20" w14:textId="77777777" w:rsidR="00300B33" w:rsidRPr="002D6F1D" w:rsidRDefault="00300B33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537CE3D3" w14:textId="77777777" w:rsidR="00300B33" w:rsidRDefault="00300B33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调整日；</w:t>
            </w:r>
          </w:p>
          <w:p w14:paraId="793CEF43" w14:textId="77777777" w:rsidR="00300B33" w:rsidRDefault="00300B33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该笔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0D4A2F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的对应日，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31B3E6D6" w14:textId="77777777" w:rsidR="00300B33" w:rsidRPr="002D6F1D" w:rsidRDefault="00300B33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首个利率调整日为【】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首个利率调整日后的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利率调整日均为首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对应日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5DAB5F34" w14:textId="436F7824" w:rsidR="00300B33" w:rsidRDefault="00300B33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2660CC6E" w14:textId="70ED3A9A" w:rsidR="006E67E6" w:rsidRDefault="006E67E6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391C7637" w14:textId="7990272A" w:rsidR="006E67E6" w:rsidRPr="002D6F1D" w:rsidRDefault="006E67E6" w:rsidP="00BD4095">
            <w:pPr>
              <w:widowControl/>
              <w:numPr>
                <w:ilvl w:val="0"/>
                <w:numId w:val="20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563F7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</w:t>
            </w:r>
            <w:r w:rsidRPr="007061EB">
              <w:rPr>
                <w:rFonts w:ascii="Times New Roman" w:hAnsi="宋体" w:hint="eastAsia"/>
                <w:spacing w:val="20"/>
                <w:sz w:val="24"/>
              </w:rPr>
              <w:t>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F6483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397940">
              <w:rPr>
                <w:rFonts w:ascii="Times New Roman" w:hAnsi="宋体" w:hint="eastAsia"/>
                <w:spacing w:val="20"/>
                <w:sz w:val="24"/>
                <w:szCs w:val="24"/>
              </w:rPr>
              <w:t>之后</w:t>
            </w:r>
            <w:r w:rsidRPr="007061EB">
              <w:rPr>
                <w:rFonts w:ascii="Times New Roman" w:hAnsi="宋体" w:hint="eastAsia"/>
                <w:spacing w:val="20"/>
                <w:sz w:val="24"/>
              </w:rPr>
              <w:t>的</w:t>
            </w:r>
            <w:r w:rsidRPr="00397940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</w:t>
            </w:r>
            <w:r w:rsidRPr="00160775">
              <w:rPr>
                <w:rFonts w:ascii="Times New Roman" w:hAnsi="宋体" w:hint="eastAsia"/>
                <w:spacing w:val="20"/>
                <w:sz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，为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√，不选的打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，若为固定利率则全部打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13EFED21" w14:textId="77777777" w:rsidR="006E67E6" w:rsidRPr="00204BF2" w:rsidRDefault="006E67E6" w:rsidP="006E67E6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04BF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调整日起每月【】日；</w:t>
            </w:r>
          </w:p>
          <w:p w14:paraId="7668D9F6" w14:textId="77777777" w:rsidR="006E67E6" w:rsidRPr="002D6F1D" w:rsidRDefault="006E67E6" w:rsidP="006E67E6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调整日起每季末月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2F7E9D71" w14:textId="77777777" w:rsidR="006E67E6" w:rsidRPr="002D6F1D" w:rsidRDefault="006E67E6" w:rsidP="006E67E6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276AC142" w14:textId="77777777" w:rsidR="006E67E6" w:rsidRPr="002D6F1D" w:rsidRDefault="006E67E6" w:rsidP="006E67E6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4584C636" w14:textId="77777777" w:rsidR="006E67E6" w:rsidRDefault="006E67E6" w:rsidP="006E67E6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调整日；</w:t>
            </w:r>
          </w:p>
          <w:p w14:paraId="11B4D92A" w14:textId="77777777" w:rsidR="006E67E6" w:rsidRDefault="006E67E6" w:rsidP="006E67E6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该笔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0D4A2F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的对应日，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1FBE80A" w14:textId="77777777" w:rsidR="006E67E6" w:rsidRPr="002D6F1D" w:rsidRDefault="006E67E6" w:rsidP="006E67E6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首个利率调整日为【】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首个利率调整日后的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利率调整日均为首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对应日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1801A1ED" w14:textId="77777777" w:rsidR="006E67E6" w:rsidRPr="00397940" w:rsidRDefault="006E67E6" w:rsidP="006E67E6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7EE0733" w14:textId="3C6E4993" w:rsidR="006E67E6" w:rsidRDefault="006E67E6" w:rsidP="00BD4095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</w:rPr>
            </w:pPr>
          </w:p>
          <w:p w14:paraId="30C734D8" w14:textId="03937710" w:rsidR="006E67E6" w:rsidRPr="002D6F1D" w:rsidRDefault="006E67E6" w:rsidP="00607FF3">
            <w:pPr>
              <w:widowControl/>
              <w:numPr>
                <w:ilvl w:val="0"/>
                <w:numId w:val="20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563F7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</w:t>
            </w:r>
            <w:r w:rsidRPr="007061EB">
              <w:rPr>
                <w:rFonts w:ascii="Times New Roman" w:hAnsi="宋体" w:hint="eastAsia"/>
                <w:spacing w:val="20"/>
                <w:sz w:val="24"/>
              </w:rPr>
              <w:t>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F6483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397940">
              <w:rPr>
                <w:rFonts w:ascii="Times New Roman" w:hAnsi="宋体" w:hint="eastAsia"/>
                <w:spacing w:val="20"/>
                <w:sz w:val="24"/>
                <w:szCs w:val="24"/>
              </w:rPr>
              <w:t>之后</w:t>
            </w:r>
            <w:r w:rsidRPr="007061EB">
              <w:rPr>
                <w:rFonts w:ascii="Times New Roman" w:hAnsi="宋体" w:hint="eastAsia"/>
                <w:spacing w:val="20"/>
                <w:sz w:val="24"/>
              </w:rPr>
              <w:t>的</w:t>
            </w:r>
            <w:r w:rsidRPr="00397940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</w:t>
            </w:r>
            <w:r w:rsidRPr="00160775">
              <w:rPr>
                <w:rFonts w:ascii="Times New Roman" w:hAnsi="宋体" w:hint="eastAsia"/>
                <w:spacing w:val="20"/>
                <w:sz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，为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√，不选的打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，若为固定利率则全部打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65430647" w14:textId="77777777" w:rsidR="006E67E6" w:rsidRPr="00204BF2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04BF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调整日起每月【】日；</w:t>
            </w:r>
          </w:p>
          <w:p w14:paraId="5754BA64" w14:textId="77777777" w:rsidR="006E67E6" w:rsidRPr="002D6F1D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调整日起每季末月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687F7E0B" w14:textId="77777777" w:rsidR="006E67E6" w:rsidRPr="002D6F1D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7E136587" w14:textId="77777777" w:rsidR="006E67E6" w:rsidRPr="002D6F1D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492ADDB5" w14:textId="77777777" w:rsidR="006E67E6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调整日；</w:t>
            </w:r>
          </w:p>
          <w:p w14:paraId="0C8857BA" w14:textId="77777777" w:rsidR="006E67E6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该笔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0D4A2F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的对应日，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59A2E6B" w14:textId="77777777" w:rsidR="006E67E6" w:rsidRPr="002D6F1D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首个利率调整日为【】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首个利率调整日后的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利率调整日均为首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对应日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6F3B362" w14:textId="77777777" w:rsidR="006E67E6" w:rsidRPr="00397940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2704854" w14:textId="77777777" w:rsidR="00300B33" w:rsidRPr="00422443" w:rsidRDefault="00300B33" w:rsidP="001A772E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333C5673" w14:textId="77777777" w:rsidTr="00426E22">
        <w:tc>
          <w:tcPr>
            <w:tcW w:w="2380" w:type="dxa"/>
          </w:tcPr>
          <w:p w14:paraId="32287C9B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992083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</w:p>
        </w:tc>
        <w:tc>
          <w:tcPr>
            <w:tcW w:w="5791" w:type="dxa"/>
          </w:tcPr>
          <w:p w14:paraId="56410BC4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int="eastAsia"/>
                <w:spacing w:val="20"/>
                <w:sz w:val="24"/>
                <w:szCs w:val="24"/>
              </w:rPr>
              <w:t>指按照</w:t>
            </w:r>
            <w:r w:rsidRPr="00E307B2">
              <w:rPr>
                <w:rFonts w:ascii="Times New Roman" w:hint="eastAsia"/>
                <w:spacing w:val="20"/>
                <w:sz w:val="24"/>
                <w:szCs w:val="24"/>
              </w:rPr>
              <w:t>本合同第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5.3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条</w:t>
            </w:r>
            <w:r w:rsidRPr="004B15BE">
              <w:rPr>
                <w:rFonts w:ascii="Times New Roman" w:hint="eastAsia"/>
                <w:i/>
                <w:spacing w:val="20"/>
                <w:sz w:val="24"/>
                <w:szCs w:val="24"/>
              </w:rPr>
              <w:t>（利息期）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所确定的期限</w:t>
            </w:r>
            <w:r w:rsidRPr="00E307B2">
              <w:rPr>
                <w:rFonts w:ascii="Times New Roman" w:hint="eastAsia"/>
                <w:spacing w:val="20"/>
                <w:sz w:val="24"/>
                <w:szCs w:val="24"/>
              </w:rPr>
              <w:t>。</w:t>
            </w:r>
          </w:p>
          <w:p w14:paraId="186D46A8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37FFE1F2" w14:textId="77777777" w:rsidTr="00426E22">
        <w:tc>
          <w:tcPr>
            <w:tcW w:w="2380" w:type="dxa"/>
          </w:tcPr>
          <w:p w14:paraId="2CCD5531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潜在违约事件</w:t>
            </w:r>
          </w:p>
        </w:tc>
        <w:tc>
          <w:tcPr>
            <w:tcW w:w="5791" w:type="dxa"/>
          </w:tcPr>
          <w:p w14:paraId="5C4A035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指（随着补救期届满、发出了通知、作出了任何决定等事件及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或类</w:t>
            </w:r>
            <w:r w:rsidRPr="00C22A60">
              <w:rPr>
                <w:rFonts w:ascii="Times New Roman" w:hAnsi="宋体" w:hint="eastAsia"/>
                <w:spacing w:val="20"/>
                <w:sz w:val="24"/>
                <w:szCs w:val="24"/>
              </w:rPr>
              <w:t>似事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件的发生）将会构成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违约事件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的任何事件或情况。</w:t>
            </w:r>
          </w:p>
          <w:p w14:paraId="1E6F89A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28E1DAA0" w14:textId="77777777" w:rsidTr="00426E22">
        <w:tc>
          <w:tcPr>
            <w:tcW w:w="2380" w:type="dxa"/>
          </w:tcPr>
          <w:p w14:paraId="6E8BCF70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人民币</w:t>
            </w:r>
          </w:p>
        </w:tc>
        <w:tc>
          <w:tcPr>
            <w:tcW w:w="5791" w:type="dxa"/>
          </w:tcPr>
          <w:p w14:paraId="04A1E351" w14:textId="79769B62" w:rsidR="00357781" w:rsidRDefault="00113074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B36F14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A4691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人民银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行</w:t>
            </w:r>
            <w:r w:rsidRPr="00A46919">
              <w:rPr>
                <w:rFonts w:ascii="Times New Roman" w:hAnsi="宋体" w:hint="eastAsia"/>
                <w:spacing w:val="20"/>
                <w:sz w:val="24"/>
                <w:szCs w:val="24"/>
              </w:rPr>
              <w:t>依据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中国法律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发行的</w:t>
            </w:r>
            <w:r w:rsidRPr="00B36F14">
              <w:rPr>
                <w:rFonts w:ascii="Times New Roman" w:hAnsi="宋体" w:hint="eastAsia"/>
                <w:spacing w:val="20"/>
                <w:sz w:val="24"/>
                <w:szCs w:val="24"/>
              </w:rPr>
              <w:t>货币。</w:t>
            </w:r>
          </w:p>
          <w:p w14:paraId="519A55FE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5F91F1C1" w14:textId="77777777" w:rsidTr="00426E22">
        <w:tc>
          <w:tcPr>
            <w:tcW w:w="2380" w:type="dxa"/>
          </w:tcPr>
          <w:p w14:paraId="7B8CEE6F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人民银行</w:t>
            </w:r>
          </w:p>
        </w:tc>
        <w:tc>
          <w:tcPr>
            <w:tcW w:w="5791" w:type="dxa"/>
          </w:tcPr>
          <w:p w14:paraId="68A40F02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指中国人民银行。</w:t>
            </w:r>
          </w:p>
          <w:p w14:paraId="78E0B52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013D29F7" w14:textId="77777777" w:rsidTr="00426E22">
        <w:tc>
          <w:tcPr>
            <w:tcW w:w="2380" w:type="dxa"/>
          </w:tcPr>
          <w:p w14:paraId="7CF464A2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融资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文件</w:t>
            </w:r>
          </w:p>
        </w:tc>
        <w:tc>
          <w:tcPr>
            <w:tcW w:w="5791" w:type="dxa"/>
          </w:tcPr>
          <w:p w14:paraId="46C58DCB" w14:textId="565528E9" w:rsidR="00357781" w:rsidRPr="0064580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包括本合同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、任何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费用函</w:t>
            </w:r>
            <w:r w:rsidRPr="0089680C">
              <w:rPr>
                <w:rFonts w:ascii="Times New Roman" w:hAnsi="宋体" w:hint="eastAsia"/>
                <w:spacing w:val="20"/>
                <w:sz w:val="24"/>
                <w:szCs w:val="24"/>
              </w:rPr>
              <w:t>、</w:t>
            </w:r>
            <w:r w:rsidRPr="001E35A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费用协议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、各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提款通知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、</w:t>
            </w:r>
            <w:r w:rsidRPr="0089680C">
              <w:rPr>
                <w:rFonts w:ascii="Times New Roman" w:hAnsi="宋体" w:hint="eastAsia"/>
                <w:spacing w:val="20"/>
                <w:sz w:val="24"/>
                <w:szCs w:val="24"/>
              </w:rPr>
              <w:t>各</w:t>
            </w:r>
            <w:r w:rsidRPr="00622991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担保合同</w:t>
            </w:r>
            <w:r w:rsidRPr="0089680C">
              <w:rPr>
                <w:rFonts w:ascii="Times New Roman" w:hAnsi="宋体" w:hint="eastAsia"/>
                <w:spacing w:val="20"/>
                <w:sz w:val="24"/>
                <w:szCs w:val="24"/>
              </w:rPr>
              <w:t>及各</w:t>
            </w:r>
            <w:r w:rsidRPr="00FB168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转让证书</w:t>
            </w:r>
            <w:r w:rsidRPr="0089680C">
              <w:rPr>
                <w:rFonts w:ascii="Times New Roman" w:hAnsi="宋体" w:hint="eastAsia"/>
                <w:spacing w:val="20"/>
                <w:sz w:val="24"/>
                <w:szCs w:val="24"/>
              </w:rPr>
              <w:t>（如有）及</w:t>
            </w:r>
            <w:r w:rsidRPr="00622991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代理行</w:t>
            </w:r>
            <w:r w:rsidRPr="001E35A4">
              <w:rPr>
                <w:rFonts w:ascii="Times New Roman" w:hAnsi="宋体" w:hint="eastAsia"/>
                <w:spacing w:val="20"/>
                <w:sz w:val="24"/>
                <w:szCs w:val="24"/>
              </w:rPr>
              <w:t>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按照全体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的决定</w:t>
            </w:r>
            <w:r w:rsidRPr="001E35A4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  <w:r w:rsidRPr="0089680C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 w:rsidRPr="00622991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 w:rsidRPr="0089680C">
              <w:rPr>
                <w:rFonts w:ascii="Times New Roman" w:hAnsi="宋体" w:hint="eastAsia"/>
                <w:spacing w:val="20"/>
                <w:sz w:val="24"/>
                <w:szCs w:val="24"/>
              </w:rPr>
              <w:t>指定为</w:t>
            </w:r>
            <w:r w:rsidRPr="00622991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融资文件</w:t>
            </w:r>
            <w:r w:rsidRPr="0089680C">
              <w:rPr>
                <w:rFonts w:ascii="Times New Roman" w:hAnsi="宋体" w:hint="eastAsia"/>
                <w:spacing w:val="20"/>
                <w:sz w:val="24"/>
                <w:szCs w:val="24"/>
              </w:rPr>
              <w:t>的其他文件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  <w:r w:rsidR="006E3C33">
              <w:rPr>
                <w:rStyle w:val="a6"/>
                <w:rFonts w:ascii="Times New Roman" w:hAnsi="宋体"/>
                <w:spacing w:val="20"/>
                <w:sz w:val="24"/>
                <w:szCs w:val="24"/>
              </w:rPr>
              <w:footnoteReference w:id="6"/>
            </w:r>
          </w:p>
          <w:p w14:paraId="23DD70C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528D733C" w14:textId="77777777" w:rsidTr="00426E22">
        <w:tc>
          <w:tcPr>
            <w:tcW w:w="2380" w:type="dxa"/>
          </w:tcPr>
          <w:p w14:paraId="227F92C4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002BE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生效日</w:t>
            </w:r>
          </w:p>
        </w:tc>
        <w:tc>
          <w:tcPr>
            <w:tcW w:w="5791" w:type="dxa"/>
          </w:tcPr>
          <w:p w14:paraId="132E3F3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具有本合同第二十七条</w:t>
            </w:r>
            <w:r w:rsidRPr="004D31E3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（生效）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中约定的含义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703C40C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605C82AE" w14:textId="77777777" w:rsidTr="00426E22">
        <w:tc>
          <w:tcPr>
            <w:tcW w:w="2380" w:type="dxa"/>
          </w:tcPr>
          <w:p w14:paraId="178AA6BB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096CE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市场监督管理部门</w:t>
            </w:r>
          </w:p>
        </w:tc>
        <w:tc>
          <w:tcPr>
            <w:tcW w:w="5791" w:type="dxa"/>
          </w:tcPr>
          <w:p w14:paraId="3D2B16E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096CE0">
              <w:rPr>
                <w:rFonts w:ascii="Times New Roman" w:hAnsi="宋体" w:hint="eastAsia"/>
                <w:spacing w:val="20"/>
                <w:sz w:val="24"/>
                <w:szCs w:val="24"/>
              </w:rPr>
              <w:t>国家市场监督管理总局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、地方</w:t>
            </w:r>
            <w:r w:rsidRPr="007A31BC">
              <w:rPr>
                <w:rFonts w:ascii="Times New Roman" w:hAnsi="宋体" w:hint="eastAsia"/>
                <w:spacing w:val="20"/>
                <w:sz w:val="24"/>
                <w:szCs w:val="24"/>
              </w:rPr>
              <w:t>市场监督管理部门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或其</w:t>
            </w:r>
            <w:r w:rsidRPr="008E14CD">
              <w:rPr>
                <w:rFonts w:ascii="Times New Roman" w:hAnsi="宋体" w:hint="eastAsia"/>
                <w:spacing w:val="20"/>
                <w:sz w:val="24"/>
                <w:szCs w:val="24"/>
              </w:rPr>
              <w:t>派出机构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91B1E0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26607179" w14:textId="77777777" w:rsidTr="00426E22">
        <w:tc>
          <w:tcPr>
            <w:tcW w:w="2380" w:type="dxa"/>
          </w:tcPr>
          <w:p w14:paraId="580E429F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税费</w:t>
            </w:r>
          </w:p>
        </w:tc>
        <w:tc>
          <w:tcPr>
            <w:tcW w:w="5791" w:type="dxa"/>
          </w:tcPr>
          <w:p w14:paraId="361EBFCE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指任何司法管辖地的税务、财政或其他行政机关征收的税、费、关税、预提税或其他类似性质的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税项和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费用</w:t>
            </w:r>
            <w:r w:rsidRPr="00622991">
              <w:rPr>
                <w:rFonts w:ascii="Times New Roman" w:hAnsi="宋体" w:hint="eastAsia"/>
                <w:spacing w:val="20"/>
                <w:sz w:val="24"/>
                <w:szCs w:val="24"/>
              </w:rPr>
              <w:t>及因迟缴上述各项所需支付的罚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金</w:t>
            </w:r>
            <w:r w:rsidRPr="00622991">
              <w:rPr>
                <w:rFonts w:ascii="Times New Roman" w:hAnsi="宋体" w:hint="eastAsia"/>
                <w:spacing w:val="20"/>
                <w:sz w:val="24"/>
                <w:szCs w:val="24"/>
              </w:rPr>
              <w:t>和利息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54B106D8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732EF82C" w14:textId="77777777" w:rsidTr="00426E22">
        <w:tc>
          <w:tcPr>
            <w:tcW w:w="2380" w:type="dxa"/>
          </w:tcPr>
          <w:p w14:paraId="5CEE031A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税务局</w:t>
            </w:r>
          </w:p>
        </w:tc>
        <w:tc>
          <w:tcPr>
            <w:tcW w:w="5791" w:type="dxa"/>
          </w:tcPr>
          <w:p w14:paraId="31F9D59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指国家税务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总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局、地方税务局及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或其分支机构。</w:t>
            </w:r>
          </w:p>
          <w:p w14:paraId="5884A15B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3017CE0D" w14:textId="77777777" w:rsidTr="00426E22">
        <w:tc>
          <w:tcPr>
            <w:tcW w:w="2380" w:type="dxa"/>
          </w:tcPr>
          <w:p w14:paraId="6BF3A133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提款期</w:t>
            </w:r>
          </w:p>
        </w:tc>
        <w:tc>
          <w:tcPr>
            <w:tcW w:w="5791" w:type="dxa"/>
          </w:tcPr>
          <w:p w14:paraId="7C7C0D0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</w:t>
            </w:r>
            <w:r w:rsidRPr="00D73F1C"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  <w:r w:rsidRPr="00D73F1C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</w:t>
            </w:r>
            <w:r w:rsidRPr="00D73F1C"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  <w:r w:rsidRPr="00D73F1C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25CFCDD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059C3B09" w14:textId="77777777" w:rsidTr="00426E22">
        <w:tc>
          <w:tcPr>
            <w:tcW w:w="2380" w:type="dxa"/>
          </w:tcPr>
          <w:p w14:paraId="1C489D9E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提款日</w:t>
            </w:r>
          </w:p>
        </w:tc>
        <w:tc>
          <w:tcPr>
            <w:tcW w:w="5791" w:type="dxa"/>
          </w:tcPr>
          <w:p w14:paraId="28D38886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，就每一笔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而言，提取该笔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提款通知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中指明的提取该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。如实际提款日与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提款通知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中指明的提取该笔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之日不同，则为该笔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划付至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贷款资金账户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之日。</w:t>
            </w:r>
          </w:p>
          <w:p w14:paraId="56293327" w14:textId="77777777" w:rsidR="00357781" w:rsidRDefault="00357781" w:rsidP="00426E22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14055E4C" w14:textId="77777777" w:rsidTr="00426E22">
        <w:tc>
          <w:tcPr>
            <w:tcW w:w="2380" w:type="dxa"/>
          </w:tcPr>
          <w:p w14:paraId="55916FE8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提款通知</w:t>
            </w:r>
          </w:p>
        </w:tc>
        <w:tc>
          <w:tcPr>
            <w:tcW w:w="5791" w:type="dxa"/>
          </w:tcPr>
          <w:p w14:paraId="477EF47E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按照本合同第</w:t>
            </w:r>
            <w:r>
              <w:rPr>
                <w:rFonts w:ascii="Times New Roman"/>
                <w:spacing w:val="20"/>
                <w:sz w:val="24"/>
                <w:szCs w:val="24"/>
              </w:rPr>
              <w:t>4.1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条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提款通知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的约定填写并提交的一份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提取贷款的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通知。</w:t>
            </w:r>
          </w:p>
          <w:p w14:paraId="6C765E1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6D7B2BA0" w14:textId="77777777" w:rsidTr="00426E22">
        <w:tc>
          <w:tcPr>
            <w:tcW w:w="2380" w:type="dxa"/>
          </w:tcPr>
          <w:p w14:paraId="2CFF427B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违约事件</w:t>
            </w:r>
          </w:p>
        </w:tc>
        <w:tc>
          <w:tcPr>
            <w:tcW w:w="5791" w:type="dxa"/>
          </w:tcPr>
          <w:p w14:paraId="57A63D5A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指本合同第</w:t>
            </w:r>
            <w:r>
              <w:rPr>
                <w:rFonts w:ascii="Times New Roman"/>
                <w:spacing w:val="20"/>
                <w:sz w:val="24"/>
                <w:szCs w:val="24"/>
              </w:rPr>
              <w:t>15.1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条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违约事件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所列的任一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事件或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情形。</w:t>
            </w:r>
          </w:p>
          <w:p w14:paraId="1F8C8947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6A6906B6" w14:textId="77777777" w:rsidTr="00426E22">
        <w:tc>
          <w:tcPr>
            <w:tcW w:w="2380" w:type="dxa"/>
          </w:tcPr>
          <w:p w14:paraId="29459A3A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文件确认书</w:t>
            </w:r>
          </w:p>
        </w:tc>
        <w:tc>
          <w:tcPr>
            <w:tcW w:w="5791" w:type="dxa"/>
          </w:tcPr>
          <w:p w14:paraId="6E3A7BB5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实质上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按照本合同附件二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文件确认书格式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要求的格式和内容签署并提交的一份文件确认书。</w:t>
            </w:r>
          </w:p>
          <w:p w14:paraId="54A8CA62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62093744" w14:textId="77777777" w:rsidTr="00426E22">
        <w:tc>
          <w:tcPr>
            <w:tcW w:w="2380" w:type="dxa"/>
          </w:tcPr>
          <w:p w14:paraId="5A3370A6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信息备忘录</w:t>
            </w:r>
          </w:p>
        </w:tc>
        <w:tc>
          <w:tcPr>
            <w:tcW w:w="5791" w:type="dxa"/>
          </w:tcPr>
          <w:p w14:paraId="027565CD" w14:textId="5908676A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牵头行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受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委托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于</w:t>
            </w:r>
            <w:r w:rsidR="00F227ED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年</w:t>
            </w:r>
            <w:r w:rsidR="00F227ED"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月</w:t>
            </w:r>
            <w:r w:rsidR="00F227ED"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日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编制的一份关于</w:t>
            </w:r>
            <w:r w:rsidR="00F227ED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信息备忘录。</w:t>
            </w:r>
          </w:p>
          <w:p w14:paraId="6CCF269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7AE65396" w14:textId="77777777" w:rsidTr="00426E22">
        <w:tc>
          <w:tcPr>
            <w:tcW w:w="2380" w:type="dxa"/>
          </w:tcPr>
          <w:p w14:paraId="169A2191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许可负债</w:t>
            </w:r>
          </w:p>
        </w:tc>
        <w:tc>
          <w:tcPr>
            <w:tcW w:w="5791" w:type="dxa"/>
          </w:tcPr>
          <w:p w14:paraId="320686CD" w14:textId="77777777" w:rsidR="00357781" w:rsidRDefault="00357781" w:rsidP="00426E22">
            <w:pPr>
              <w:widowControl/>
              <w:spacing w:after="240"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以下任何一项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负债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：</w:t>
            </w:r>
          </w:p>
          <w:p w14:paraId="3F6E391E" w14:textId="77777777" w:rsidR="00357781" w:rsidRDefault="00357781" w:rsidP="00B963C3">
            <w:pPr>
              <w:widowControl/>
              <w:numPr>
                <w:ilvl w:val="0"/>
                <w:numId w:val="3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after="240" w:line="360" w:lineRule="exact"/>
              <w:ind w:left="572" w:hanging="572"/>
              <w:jc w:val="both"/>
              <w:textAlignment w:val="auto"/>
              <w:rPr>
                <w:rStyle w:val="DeltaViewInsertion"/>
                <w:rFonts w:ascii="Times New Roman"/>
                <w:bCs w:val="0"/>
                <w:color w:val="auto"/>
                <w:spacing w:val="20"/>
                <w:sz w:val="24"/>
                <w:szCs w:val="24"/>
                <w:u w:val="none"/>
              </w:rPr>
            </w:pPr>
            <w:r>
              <w:rPr>
                <w:rStyle w:val="DeltaViewInsertion"/>
                <w:rFonts w:ascii="Times New Roman" w:hAnsi="宋体"/>
                <w:b w:val="0"/>
                <w:color w:val="auto"/>
                <w:spacing w:val="20"/>
                <w:sz w:val="24"/>
                <w:szCs w:val="24"/>
                <w:u w:val="none"/>
              </w:rPr>
              <w:t>各</w:t>
            </w:r>
            <w:r>
              <w:rPr>
                <w:rStyle w:val="DeltaViewInsertion"/>
                <w:rFonts w:ascii="Times New Roman" w:hAnsi="宋体"/>
                <w:color w:val="auto"/>
                <w:spacing w:val="20"/>
                <w:sz w:val="24"/>
                <w:szCs w:val="24"/>
                <w:u w:val="single"/>
              </w:rPr>
              <w:t>融资文件</w:t>
            </w:r>
            <w:r>
              <w:rPr>
                <w:rStyle w:val="DeltaViewInsertion"/>
                <w:rFonts w:ascii="Times New Roman" w:hAnsi="宋体"/>
                <w:b w:val="0"/>
                <w:color w:val="auto"/>
                <w:spacing w:val="20"/>
                <w:sz w:val="24"/>
                <w:szCs w:val="24"/>
                <w:u w:val="none"/>
              </w:rPr>
              <w:t>项下的任何</w:t>
            </w:r>
            <w:r>
              <w:rPr>
                <w:rStyle w:val="DeltaViewInsertion"/>
                <w:rFonts w:ascii="Times New Roman" w:hAnsi="宋体" w:hint="eastAsia"/>
                <w:color w:val="auto"/>
                <w:spacing w:val="20"/>
                <w:sz w:val="24"/>
                <w:szCs w:val="24"/>
                <w:u w:val="single"/>
              </w:rPr>
              <w:t>负债</w:t>
            </w:r>
            <w:r>
              <w:rPr>
                <w:rStyle w:val="DeltaViewInsertion"/>
                <w:rFonts w:ascii="Times New Roman" w:hAnsi="宋体" w:hint="eastAsia"/>
                <w:b w:val="0"/>
                <w:color w:val="auto"/>
                <w:spacing w:val="20"/>
                <w:sz w:val="24"/>
                <w:szCs w:val="24"/>
                <w:u w:val="none"/>
              </w:rPr>
              <w:t>；</w:t>
            </w:r>
          </w:p>
          <w:p w14:paraId="02921B27" w14:textId="7196FCD2" w:rsidR="00357781" w:rsidRDefault="00F227ED" w:rsidP="00B963C3">
            <w:pPr>
              <w:widowControl/>
              <w:numPr>
                <w:ilvl w:val="0"/>
                <w:numId w:val="3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after="240" w:line="360" w:lineRule="exact"/>
              <w:ind w:left="572" w:hanging="572"/>
              <w:jc w:val="both"/>
              <w:textAlignment w:val="auto"/>
              <w:rPr>
                <w:rFonts w:ascii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 w:rsidR="00357781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；及</w:t>
            </w:r>
            <w:r w:rsidR="00357781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/</w:t>
            </w:r>
            <w:r w:rsidR="00357781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或</w:t>
            </w:r>
          </w:p>
          <w:p w14:paraId="3A28662F" w14:textId="77777777" w:rsidR="00357781" w:rsidRDefault="00357781" w:rsidP="00B963C3">
            <w:pPr>
              <w:widowControl/>
              <w:numPr>
                <w:ilvl w:val="0"/>
                <w:numId w:val="3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after="240"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bookmarkStart w:id="3" w:name="_Hlt205957242"/>
            <w:bookmarkEnd w:id="3"/>
            <w:r>
              <w:rPr>
                <w:rFonts w:ascii="Times New Roman" w:hAnsi="宋体"/>
                <w:spacing w:val="20"/>
                <w:sz w:val="24"/>
                <w:szCs w:val="24"/>
              </w:rPr>
              <w:t>经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按照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多数贷款人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的决定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同意的任何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负债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AE4E9B3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0C880A21" w14:textId="77777777" w:rsidTr="00426E22">
        <w:tc>
          <w:tcPr>
            <w:tcW w:w="2380" w:type="dxa"/>
          </w:tcPr>
          <w:p w14:paraId="7121A058" w14:textId="77777777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许可投资</w:t>
            </w:r>
          </w:p>
        </w:tc>
        <w:tc>
          <w:tcPr>
            <w:tcW w:w="5791" w:type="dxa"/>
          </w:tcPr>
          <w:p w14:paraId="32113DBD" w14:textId="77777777" w:rsidR="00357781" w:rsidRDefault="00357781" w:rsidP="00426E22">
            <w:pPr>
              <w:widowControl/>
              <w:spacing w:after="240"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以下任何一项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投资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：</w:t>
            </w:r>
          </w:p>
          <w:p w14:paraId="0BE7DE6D" w14:textId="2FAB4945" w:rsidR="006E67E6" w:rsidRDefault="00F227ED" w:rsidP="00B963C3">
            <w:pPr>
              <w:widowControl/>
              <w:numPr>
                <w:ilvl w:val="0"/>
                <w:numId w:val="4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after="240" w:line="360" w:lineRule="exact"/>
              <w:ind w:hanging="3525"/>
              <w:jc w:val="both"/>
              <w:textAlignment w:val="auto"/>
              <w:rPr>
                <w:rStyle w:val="DeltaViewInsertion"/>
                <w:rFonts w:ascii="Times New Roman"/>
                <w:bCs w:val="0"/>
                <w:color w:val="auto"/>
                <w:spacing w:val="20"/>
                <w:sz w:val="24"/>
                <w:szCs w:val="24"/>
                <w:u w:val="none"/>
              </w:rPr>
            </w:pPr>
            <w:r w:rsidRPr="00607FF3">
              <w:rPr>
                <w:rFonts w:ascii="Times New Roman" w:hAnsi="宋体" w:hint="eastAsia"/>
                <w:spacing w:val="20"/>
                <w:sz w:val="24"/>
              </w:rPr>
              <w:t>【】</w:t>
            </w:r>
            <w:r w:rsidR="00357781">
              <w:rPr>
                <w:rStyle w:val="DeltaViewInsertion"/>
                <w:rFonts w:ascii="Times New Roman" w:hAnsi="宋体" w:hint="eastAsia"/>
                <w:b w:val="0"/>
                <w:color w:val="auto"/>
                <w:spacing w:val="20"/>
                <w:sz w:val="24"/>
                <w:szCs w:val="24"/>
                <w:u w:val="none"/>
              </w:rPr>
              <w:t>；</w:t>
            </w:r>
            <w:r w:rsidR="00734B79">
              <w:rPr>
                <w:rStyle w:val="DeltaViewInsertion"/>
                <w:rFonts w:ascii="Times New Roman" w:hAnsi="宋体" w:hint="eastAsia"/>
                <w:b w:val="0"/>
                <w:color w:val="auto"/>
                <w:spacing w:val="20"/>
                <w:sz w:val="24"/>
                <w:szCs w:val="24"/>
                <w:u w:val="none"/>
              </w:rPr>
              <w:t>及</w:t>
            </w:r>
            <w:r w:rsidR="00734B79">
              <w:rPr>
                <w:rStyle w:val="DeltaViewInsertion"/>
                <w:rFonts w:ascii="Times New Roman" w:hAnsi="宋体" w:hint="eastAsia"/>
                <w:b w:val="0"/>
                <w:color w:val="auto"/>
                <w:spacing w:val="20"/>
                <w:sz w:val="24"/>
                <w:szCs w:val="24"/>
                <w:u w:val="none"/>
              </w:rPr>
              <w:t>/</w:t>
            </w:r>
            <w:r w:rsidR="00734B79">
              <w:rPr>
                <w:rStyle w:val="DeltaViewInsertion"/>
                <w:rFonts w:ascii="Times New Roman" w:hAnsi="宋体" w:hint="eastAsia"/>
                <w:b w:val="0"/>
                <w:color w:val="auto"/>
                <w:spacing w:val="20"/>
                <w:sz w:val="24"/>
                <w:szCs w:val="24"/>
                <w:u w:val="none"/>
              </w:rPr>
              <w:t>或</w:t>
            </w:r>
          </w:p>
          <w:p w14:paraId="3E5B8478" w14:textId="43D4EB63" w:rsidR="00357781" w:rsidRDefault="006E67E6" w:rsidP="00607FF3">
            <w:pPr>
              <w:widowControl/>
              <w:tabs>
                <w:tab w:val="left" w:pos="572"/>
              </w:tabs>
              <w:autoSpaceDE/>
              <w:autoSpaceDN/>
              <w:adjustRightInd/>
              <w:spacing w:after="240"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 xml:space="preserve">2.  </w:t>
            </w:r>
            <w:r w:rsidR="00357781">
              <w:rPr>
                <w:rFonts w:ascii="Times New Roman" w:hAnsi="宋体"/>
                <w:spacing w:val="20"/>
                <w:sz w:val="24"/>
                <w:szCs w:val="24"/>
              </w:rPr>
              <w:t>经</w:t>
            </w:r>
            <w:r w:rsidR="00357781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  <w:r w:rsidR="00357781"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 w:rsidR="00357781">
              <w:rPr>
                <w:rFonts w:ascii="Times New Roman" w:hAnsi="宋体" w:hint="eastAsia"/>
                <w:spacing w:val="20"/>
                <w:sz w:val="24"/>
                <w:szCs w:val="24"/>
              </w:rPr>
              <w:t>按照</w:t>
            </w:r>
            <w:r w:rsidR="00357781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多数贷款人</w:t>
            </w:r>
            <w:r w:rsidR="00357781">
              <w:rPr>
                <w:rFonts w:ascii="Times New Roman" w:hAnsi="宋体" w:hint="eastAsia"/>
                <w:spacing w:val="20"/>
                <w:sz w:val="24"/>
                <w:szCs w:val="24"/>
              </w:rPr>
              <w:t>的决定</w:t>
            </w:r>
            <w:r w:rsidR="00357781"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 w:rsidR="00357781">
              <w:rPr>
                <w:rFonts w:ascii="Times New Roman" w:hAnsi="宋体"/>
                <w:spacing w:val="20"/>
                <w:sz w:val="24"/>
                <w:szCs w:val="24"/>
              </w:rPr>
              <w:t>同意的任何</w:t>
            </w:r>
            <w:r w:rsidR="00357781">
              <w:rPr>
                <w:rFonts w:ascii="Times New Roman" w:hAnsi="宋体" w:hint="eastAsia"/>
                <w:spacing w:val="20"/>
                <w:sz w:val="24"/>
                <w:szCs w:val="24"/>
              </w:rPr>
              <w:t>投资</w:t>
            </w:r>
            <w:r w:rsidR="00357781"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57F5D20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6A370301" w14:textId="77777777" w:rsidTr="00426E22">
        <w:tc>
          <w:tcPr>
            <w:tcW w:w="2380" w:type="dxa"/>
          </w:tcPr>
          <w:p w14:paraId="59F93974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营业日</w:t>
            </w:r>
          </w:p>
        </w:tc>
        <w:tc>
          <w:tcPr>
            <w:tcW w:w="5791" w:type="dxa"/>
          </w:tcPr>
          <w:p w14:paraId="491DEA16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对外开业从事一般对公业务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日</w:t>
            </w:r>
            <w:r>
              <w:rPr>
                <w:rFonts w:ascii="Times New Roman"/>
                <w:spacing w:val="20"/>
                <w:sz w:val="24"/>
                <w:szCs w:val="24"/>
              </w:rPr>
              <w:t xml:space="preserve"> (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星期六和星期日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（不含因按国家规定调休而需工作的星期六和星期日）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以及其他法定节假日除外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BAA2AC2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1E7D728D" w14:textId="77777777" w:rsidTr="00426E22">
        <w:tc>
          <w:tcPr>
            <w:tcW w:w="2380" w:type="dxa"/>
          </w:tcPr>
          <w:p w14:paraId="5B7B35D9" w14:textId="4A2F8B01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</w:t>
            </w:r>
            <w:r w:rsidR="00734B79">
              <w:rPr>
                <w:rStyle w:val="a6"/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footnoteReference w:id="7"/>
            </w:r>
          </w:p>
        </w:tc>
        <w:tc>
          <w:tcPr>
            <w:tcW w:w="5791" w:type="dxa"/>
          </w:tcPr>
          <w:p w14:paraId="20CDA2AC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牵头行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、各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0BE655F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313D6639" w14:textId="77777777" w:rsidTr="00426E22">
        <w:tc>
          <w:tcPr>
            <w:tcW w:w="2380" w:type="dxa"/>
          </w:tcPr>
          <w:p w14:paraId="4DA04212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银团成员行账户</w:t>
            </w:r>
          </w:p>
        </w:tc>
        <w:tc>
          <w:tcPr>
            <w:tcW w:w="5791" w:type="dxa"/>
          </w:tcPr>
          <w:p w14:paraId="181384E2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指本合同附件五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各方账户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中所列的各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的账户。</w:t>
            </w:r>
          </w:p>
          <w:p w14:paraId="3FDD8B7F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61AFF4A1" w14:textId="77777777" w:rsidTr="00426E22">
        <w:tc>
          <w:tcPr>
            <w:tcW w:w="2380" w:type="dxa"/>
          </w:tcPr>
          <w:p w14:paraId="1B875F71" w14:textId="2E6E14A6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质押合同</w:t>
            </w:r>
            <w:r w:rsidR="00AE5492">
              <w:rPr>
                <w:rStyle w:val="a6"/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footnoteReference w:id="8"/>
            </w:r>
          </w:p>
        </w:tc>
        <w:tc>
          <w:tcPr>
            <w:tcW w:w="5791" w:type="dxa"/>
          </w:tcPr>
          <w:p w14:paraId="33653783" w14:textId="2D3CE3C2" w:rsidR="00357781" w:rsidRDefault="00AE5492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出质人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代理行</w:t>
            </w:r>
            <w:r w:rsidRPr="00BF159B"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  <w:lang w:val="en-GB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于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年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签署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编号为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【】的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质押合同。</w:t>
            </w:r>
          </w:p>
          <w:p w14:paraId="4D0F5EAD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55C8877F" w14:textId="77777777" w:rsidTr="00426E22">
        <w:tc>
          <w:tcPr>
            <w:tcW w:w="2380" w:type="dxa"/>
          </w:tcPr>
          <w:p w14:paraId="36489FE7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重大不利影响</w:t>
            </w:r>
          </w:p>
        </w:tc>
        <w:tc>
          <w:tcPr>
            <w:tcW w:w="5791" w:type="dxa"/>
          </w:tcPr>
          <w:p w14:paraId="1B2B2B79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或任何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担保人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的法律地位、资产状况、财务状况或经营状况发生重大变化，并且依照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多数贷款人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的合理判断，该等变化已经或将要对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或该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担保人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完全履行其在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任何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融资文件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项下义务的能力产生重大不利影响。</w:t>
            </w:r>
          </w:p>
          <w:p w14:paraId="622F9087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7D0A45AE" w14:textId="77777777" w:rsidTr="00426E22">
        <w:tc>
          <w:tcPr>
            <w:tcW w:w="2380" w:type="dxa"/>
          </w:tcPr>
          <w:p w14:paraId="09030807" w14:textId="5704DD5B" w:rsidR="0035778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002BE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中国</w:t>
            </w:r>
            <w:r w:rsidR="0011307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法律</w:t>
            </w:r>
          </w:p>
        </w:tc>
        <w:tc>
          <w:tcPr>
            <w:tcW w:w="5791" w:type="dxa"/>
          </w:tcPr>
          <w:p w14:paraId="5457B5CE" w14:textId="5633EF4B" w:rsidR="00357781" w:rsidRDefault="00113074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指中华人民共和国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法律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，仅为本合同之目的，不包括中华人民共和国香港特别行政区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法律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、中华人民共和国澳门特别行政区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法律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和中华人民共和国台湾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省法律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43E681B1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357781" w14:paraId="5E699D4D" w14:textId="77777777" w:rsidTr="00426E22">
        <w:tc>
          <w:tcPr>
            <w:tcW w:w="2380" w:type="dxa"/>
          </w:tcPr>
          <w:p w14:paraId="0E201103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注册会计师</w:t>
            </w:r>
          </w:p>
        </w:tc>
        <w:tc>
          <w:tcPr>
            <w:tcW w:w="5791" w:type="dxa"/>
          </w:tcPr>
          <w:p w14:paraId="7F3949AC" w14:textId="79E53072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="00AE5492"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或其他资信良好的，在</w:t>
            </w:r>
            <w:r w:rsidRPr="00F765FD">
              <w:rPr>
                <w:rFonts w:ascii="Times New Roman" w:hAnsi="宋体"/>
                <w:spacing w:val="20"/>
                <w:sz w:val="24"/>
              </w:rPr>
              <w:t>中国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境内具有执业资格的注册会计师。</w:t>
            </w:r>
          </w:p>
          <w:p w14:paraId="53CC446B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39359BC2" w14:textId="77777777" w:rsidTr="00426E22">
        <w:tc>
          <w:tcPr>
            <w:tcW w:w="2380" w:type="dxa"/>
          </w:tcPr>
          <w:p w14:paraId="14C48A69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转让证书</w:t>
            </w:r>
          </w:p>
        </w:tc>
        <w:tc>
          <w:tcPr>
            <w:tcW w:w="5791" w:type="dxa"/>
          </w:tcPr>
          <w:p w14:paraId="52FEA626" w14:textId="68807B6D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转让行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实质上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按照本合同附件四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转让</w:t>
            </w:r>
            <w:r w:rsidR="00AE5492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协议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格式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 w:rsidR="00AE5492">
              <w:rPr>
                <w:rFonts w:ascii="Times New Roman" w:hAnsi="宋体" w:hint="eastAsia"/>
                <w:spacing w:val="20"/>
                <w:sz w:val="24"/>
                <w:szCs w:val="24"/>
              </w:rPr>
              <w:t xml:space="preserve"> </w:t>
            </w:r>
            <w:r w:rsidR="00AE5492">
              <w:rPr>
                <w:rFonts w:ascii="Times New Roman" w:hAnsi="宋体" w:hint="eastAsia"/>
                <w:spacing w:val="20"/>
                <w:sz w:val="24"/>
                <w:szCs w:val="24"/>
              </w:rPr>
              <w:t>的附件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要求的格式和内容签署并提交的一份转让文件。</w:t>
            </w:r>
          </w:p>
          <w:p w14:paraId="0E38EF00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55094574" w14:textId="77777777" w:rsidTr="00426E22">
        <w:tc>
          <w:tcPr>
            <w:tcW w:w="2380" w:type="dxa"/>
          </w:tcPr>
          <w:p w14:paraId="58A52343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</w:p>
          <w:p w14:paraId="5246AD9C" w14:textId="77777777" w:rsidR="00357781" w:rsidRDefault="00357781" w:rsidP="00426E22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5791" w:type="dxa"/>
          </w:tcPr>
          <w:p w14:paraId="7C7F2591" w14:textId="6F4BFFA8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 w:rsidR="0028099C">
              <w:rPr>
                <w:rFonts w:ascii="Times New Roman" w:hAnsi="宋体"/>
                <w:spacing w:val="20"/>
                <w:sz w:val="24"/>
                <w:szCs w:val="24"/>
              </w:rPr>
              <w:t>之和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4D11B18" w14:textId="77777777" w:rsidR="00357781" w:rsidRDefault="00357781" w:rsidP="00426E22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357781" w14:paraId="004F1CA3" w14:textId="77777777" w:rsidTr="00426E22">
        <w:tc>
          <w:tcPr>
            <w:tcW w:w="2380" w:type="dxa"/>
          </w:tcPr>
          <w:p w14:paraId="5FBA55E5" w14:textId="77777777" w:rsidR="00357781" w:rsidRPr="00645801" w:rsidRDefault="00357781" w:rsidP="00426E2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u w:val="single"/>
              </w:rPr>
            </w:pPr>
            <w:r w:rsidRPr="007C2657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总额度</w:t>
            </w:r>
          </w:p>
        </w:tc>
        <w:tc>
          <w:tcPr>
            <w:tcW w:w="5791" w:type="dxa"/>
          </w:tcPr>
          <w:p w14:paraId="0A7E1B78" w14:textId="77777777" w:rsidR="00357781" w:rsidRPr="0064580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</w:rPr>
            </w:pPr>
            <w:r w:rsidRPr="00002BE8"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002BE8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  <w:r w:rsidRPr="00002BE8">
              <w:rPr>
                <w:rFonts w:ascii="Times New Roman" w:hAnsi="宋体"/>
                <w:spacing w:val="20"/>
                <w:sz w:val="24"/>
                <w:szCs w:val="24"/>
              </w:rPr>
              <w:t>与</w:t>
            </w:r>
            <w:r w:rsidRPr="00002BE8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贷款余额</w:t>
            </w:r>
            <w:r w:rsidRPr="00002BE8"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22F085F0" w14:textId="77777777" w:rsidR="00357781" w:rsidRPr="00645801" w:rsidRDefault="00357781" w:rsidP="00426E2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</w:rPr>
            </w:pPr>
          </w:p>
        </w:tc>
      </w:tr>
    </w:tbl>
    <w:p w14:paraId="459BB0F6" w14:textId="77777777" w:rsidR="008A3897" w:rsidRPr="006B6C28" w:rsidRDefault="008A3897" w:rsidP="008A3897">
      <w:pPr>
        <w:autoSpaceDE/>
        <w:autoSpaceDN/>
        <w:adjustRightInd/>
        <w:jc w:val="both"/>
        <w:textAlignment w:val="auto"/>
        <w:rPr>
          <w:rFonts w:ascii="Times" w:hAnsi="Times"/>
        </w:rPr>
      </w:pPr>
    </w:p>
    <w:p w14:paraId="00E0B453" w14:textId="77777777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4" w:name="_Toc196658436"/>
      <w:r w:rsidRPr="006B6C28">
        <w:rPr>
          <w:rFonts w:ascii="Times" w:hAnsi="Times" w:hint="eastAsia"/>
          <w:b w:val="0"/>
        </w:rPr>
        <w:t>将第二条（</w:t>
      </w:r>
      <w:r w:rsidRPr="006B6C28">
        <w:rPr>
          <w:rFonts w:ascii="Times" w:hAnsi="Times" w:hint="eastAsia"/>
          <w:b w:val="0"/>
          <w:i/>
        </w:rPr>
        <w:t>贷款额度</w:t>
      </w:r>
      <w:r w:rsidRPr="006B6C28">
        <w:rPr>
          <w:rFonts w:ascii="Times" w:hAnsi="Times" w:hint="eastAsia"/>
          <w:b w:val="0"/>
        </w:rPr>
        <w:t>）替换为如下：</w:t>
      </w:r>
      <w:bookmarkEnd w:id="4"/>
    </w:p>
    <w:p w14:paraId="4772774B" w14:textId="77777777" w:rsidR="008A3897" w:rsidRPr="006B6C28" w:rsidRDefault="008A3897" w:rsidP="008A3897">
      <w:pPr>
        <w:autoSpaceDE/>
        <w:autoSpaceDN/>
        <w:adjustRightInd/>
        <w:jc w:val="both"/>
        <w:textAlignment w:val="auto"/>
        <w:rPr>
          <w:rFonts w:ascii="Times" w:hAnsi="Times"/>
        </w:rPr>
      </w:pPr>
    </w:p>
    <w:p w14:paraId="7F7CC15A" w14:textId="73AD1A40" w:rsidR="0054447F" w:rsidRPr="00EB7829" w:rsidRDefault="0054447F" w:rsidP="0054447F">
      <w:pPr>
        <w:widowControl/>
        <w:spacing w:line="360" w:lineRule="exact"/>
        <w:ind w:leftChars="250" w:left="850"/>
        <w:jc w:val="both"/>
        <w:rPr>
          <w:rFonts w:ascii="Times New Roman" w:hAnsi="宋体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全体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同意按照本合同</w:t>
      </w:r>
      <w:r>
        <w:rPr>
          <w:rFonts w:ascii="Times New Roman" w:hAnsi="宋体" w:hint="eastAsia"/>
          <w:spacing w:val="20"/>
          <w:sz w:val="24"/>
          <w:szCs w:val="24"/>
        </w:rPr>
        <w:t>的规定</w:t>
      </w:r>
      <w:r>
        <w:rPr>
          <w:rFonts w:ascii="Times New Roman" w:hAnsi="宋体"/>
          <w:spacing w:val="20"/>
          <w:sz w:val="24"/>
          <w:szCs w:val="24"/>
        </w:rPr>
        <w:t>向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提供总计本金</w:t>
      </w:r>
      <w:r>
        <w:rPr>
          <w:rFonts w:ascii="Times New Roman" w:hAnsi="宋体" w:hint="eastAsia"/>
          <w:spacing w:val="20"/>
          <w:sz w:val="24"/>
          <w:szCs w:val="24"/>
        </w:rPr>
        <w:t>金</w:t>
      </w:r>
      <w:r>
        <w:rPr>
          <w:rFonts w:ascii="Times New Roman" w:hAnsi="宋体"/>
          <w:spacing w:val="20"/>
          <w:sz w:val="24"/>
          <w:szCs w:val="24"/>
        </w:rPr>
        <w:t>额不超过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463FA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  <w:lang w:val="en-GB"/>
        </w:rPr>
        <w:t>元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大写：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463FA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元整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的流动资金贷款额度</w:t>
      </w:r>
      <w:r>
        <w:rPr>
          <w:rFonts w:ascii="Times New Roman" w:hAnsi="宋体" w:hint="eastAsia"/>
          <w:spacing w:val="20"/>
          <w:sz w:val="24"/>
          <w:szCs w:val="24"/>
        </w:rPr>
        <w:t>，其中分为如下贷款组别：</w:t>
      </w:r>
    </w:p>
    <w:p w14:paraId="7012995F" w14:textId="77777777" w:rsidR="0054447F" w:rsidRDefault="0054447F" w:rsidP="0054447F">
      <w:pPr>
        <w:widowControl/>
        <w:spacing w:line="360" w:lineRule="exact"/>
        <w:ind w:leftChars="250" w:left="850"/>
        <w:jc w:val="both"/>
        <w:rPr>
          <w:rFonts w:ascii="Times New Roman" w:hAnsi="宋体"/>
          <w:spacing w:val="20"/>
          <w:sz w:val="24"/>
          <w:szCs w:val="24"/>
        </w:rPr>
      </w:pPr>
    </w:p>
    <w:p w14:paraId="1492BF23" w14:textId="77105FFD" w:rsidR="0054447F" w:rsidRPr="00926300" w:rsidRDefault="0054447F" w:rsidP="00B963C3">
      <w:pPr>
        <w:widowControl/>
        <w:numPr>
          <w:ilvl w:val="1"/>
          <w:numId w:val="14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  <w:szCs w:val="24"/>
        </w:rPr>
      </w:pP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项下的</w:t>
      </w: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组总承贷</w:t>
      </w:r>
      <w:r w:rsidRPr="00E2712D">
        <w:rPr>
          <w:rFonts w:ascii="Times New Roman" w:hAnsi="宋体" w:hint="eastAsia"/>
          <w:b/>
          <w:spacing w:val="20"/>
          <w:sz w:val="24"/>
          <w:szCs w:val="24"/>
          <w:u w:val="single"/>
        </w:rPr>
        <w:t>额</w:t>
      </w:r>
      <w:r w:rsidRPr="00926300">
        <w:rPr>
          <w:rFonts w:ascii="Times New Roman" w:hAnsi="宋体" w:hint="eastAsia"/>
          <w:spacing w:val="20"/>
          <w:sz w:val="24"/>
          <w:szCs w:val="24"/>
        </w:rPr>
        <w:t>的本金金额不超过</w:t>
      </w:r>
      <w:r w:rsidRPr="00B545DE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463FA"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  <w:lang w:val="en-GB"/>
        </w:rPr>
        <w:t>元</w:t>
      </w:r>
      <w:r w:rsidRPr="006A7833">
        <w:rPr>
          <w:rFonts w:ascii="Times New Roman"/>
          <w:spacing w:val="20"/>
          <w:sz w:val="24"/>
          <w:szCs w:val="24"/>
        </w:rPr>
        <w:t>(</w:t>
      </w:r>
      <w:r w:rsidRPr="00E2712D">
        <w:rPr>
          <w:rFonts w:ascii="Times New Roman" w:hAnsi="宋体"/>
          <w:spacing w:val="20"/>
          <w:sz w:val="24"/>
          <w:szCs w:val="24"/>
        </w:rPr>
        <w:t>大写：</w:t>
      </w:r>
      <w:r w:rsidRPr="00926300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463FA"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</w:rPr>
        <w:t>元整</w:t>
      </w:r>
      <w:r w:rsidRPr="006A7833">
        <w:rPr>
          <w:rFonts w:ascii="Times New Roman"/>
          <w:spacing w:val="20"/>
          <w:sz w:val="24"/>
          <w:szCs w:val="24"/>
        </w:rPr>
        <w:t>)</w:t>
      </w:r>
      <w:r w:rsidRPr="00E2712D">
        <w:rPr>
          <w:rFonts w:ascii="Times New Roman" w:hAnsi="宋体" w:hint="eastAsia"/>
          <w:spacing w:val="20"/>
          <w:sz w:val="24"/>
          <w:szCs w:val="24"/>
        </w:rPr>
        <w:t>；</w:t>
      </w:r>
    </w:p>
    <w:p w14:paraId="5CBB4B4C" w14:textId="77777777" w:rsidR="0054447F" w:rsidRDefault="0054447F" w:rsidP="0054447F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18449B8C" w14:textId="4E0251DF" w:rsidR="0054447F" w:rsidRPr="00E2712D" w:rsidRDefault="0054447F" w:rsidP="00B963C3">
      <w:pPr>
        <w:widowControl/>
        <w:numPr>
          <w:ilvl w:val="1"/>
          <w:numId w:val="14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项下的</w:t>
      </w: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组总承贷额</w:t>
      </w:r>
      <w:r w:rsidRPr="006A7833">
        <w:rPr>
          <w:rFonts w:ascii="Times New Roman" w:hAnsi="宋体" w:hint="eastAsia"/>
          <w:spacing w:val="20"/>
          <w:sz w:val="24"/>
          <w:szCs w:val="24"/>
        </w:rPr>
        <w:t>的本金</w:t>
      </w:r>
      <w:r w:rsidRPr="00E2712D">
        <w:rPr>
          <w:rFonts w:ascii="Times New Roman" w:hAnsi="宋体" w:hint="eastAsia"/>
          <w:spacing w:val="20"/>
          <w:sz w:val="24"/>
          <w:szCs w:val="24"/>
        </w:rPr>
        <w:t>金额不超过</w:t>
      </w:r>
      <w:r w:rsidRPr="00E2712D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463FA"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  <w:lang w:val="en-GB"/>
        </w:rPr>
        <w:t>元</w:t>
      </w:r>
      <w:r w:rsidRPr="006A7833">
        <w:rPr>
          <w:rFonts w:ascii="Times New Roman"/>
          <w:spacing w:val="20"/>
          <w:sz w:val="24"/>
          <w:szCs w:val="24"/>
        </w:rPr>
        <w:t>(</w:t>
      </w:r>
      <w:r w:rsidRPr="00E2712D">
        <w:rPr>
          <w:rFonts w:ascii="Times New Roman" w:hAnsi="宋体"/>
          <w:spacing w:val="20"/>
          <w:sz w:val="24"/>
          <w:szCs w:val="24"/>
        </w:rPr>
        <w:t>大写：</w:t>
      </w:r>
      <w:r w:rsidRPr="00E2712D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463FA"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</w:rPr>
        <w:t>元整</w:t>
      </w:r>
      <w:r w:rsidRPr="006A7833">
        <w:rPr>
          <w:rFonts w:ascii="Times New Roman"/>
          <w:spacing w:val="20"/>
          <w:sz w:val="24"/>
          <w:szCs w:val="24"/>
        </w:rPr>
        <w:t>)</w:t>
      </w:r>
      <w:r w:rsidRPr="00E2712D">
        <w:rPr>
          <w:rFonts w:ascii="Times New Roman" w:hint="eastAsia"/>
          <w:spacing w:val="20"/>
          <w:sz w:val="24"/>
          <w:szCs w:val="24"/>
        </w:rPr>
        <w:t>；以及</w:t>
      </w:r>
    </w:p>
    <w:p w14:paraId="1B1003C8" w14:textId="77777777" w:rsidR="0054447F" w:rsidRDefault="0054447F" w:rsidP="0054447F">
      <w:pPr>
        <w:pStyle w:val="af3"/>
        <w:ind w:firstLine="560"/>
        <w:rPr>
          <w:rFonts w:ascii="Times New Roman" w:hAnsi="宋体"/>
          <w:spacing w:val="20"/>
          <w:sz w:val="24"/>
          <w:szCs w:val="24"/>
        </w:rPr>
      </w:pPr>
    </w:p>
    <w:p w14:paraId="506DD2CB" w14:textId="5D345EAA" w:rsidR="0054447F" w:rsidRPr="00E2712D" w:rsidRDefault="0054447F" w:rsidP="00B963C3">
      <w:pPr>
        <w:widowControl/>
        <w:numPr>
          <w:ilvl w:val="1"/>
          <w:numId w:val="14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项下的</w:t>
      </w: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组总承贷额</w:t>
      </w:r>
      <w:r w:rsidRPr="006A7833">
        <w:rPr>
          <w:rFonts w:ascii="Times New Roman" w:hAnsi="宋体" w:hint="eastAsia"/>
          <w:spacing w:val="20"/>
          <w:sz w:val="24"/>
          <w:szCs w:val="24"/>
        </w:rPr>
        <w:t>的本金</w:t>
      </w:r>
      <w:r w:rsidRPr="00E2712D">
        <w:rPr>
          <w:rFonts w:ascii="Times New Roman" w:hAnsi="宋体" w:hint="eastAsia"/>
          <w:spacing w:val="20"/>
          <w:sz w:val="24"/>
          <w:szCs w:val="24"/>
        </w:rPr>
        <w:t>金额不超过</w:t>
      </w:r>
      <w:r w:rsidRPr="00E2712D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463FA"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  <w:lang w:val="en-GB"/>
        </w:rPr>
        <w:t>元</w:t>
      </w:r>
      <w:r w:rsidRPr="006A7833">
        <w:rPr>
          <w:rFonts w:ascii="Times New Roman"/>
          <w:spacing w:val="20"/>
          <w:sz w:val="24"/>
          <w:szCs w:val="24"/>
        </w:rPr>
        <w:t>(</w:t>
      </w:r>
      <w:r w:rsidRPr="00E2712D">
        <w:rPr>
          <w:rFonts w:ascii="Times New Roman" w:hAnsi="宋体"/>
          <w:spacing w:val="20"/>
          <w:sz w:val="24"/>
          <w:szCs w:val="24"/>
        </w:rPr>
        <w:t>大写：</w:t>
      </w:r>
      <w:r w:rsidRPr="00E2712D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463FA"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</w:rPr>
        <w:t>元整</w:t>
      </w:r>
      <w:r w:rsidRPr="006A7833">
        <w:rPr>
          <w:rFonts w:ascii="Times New Roman"/>
          <w:spacing w:val="20"/>
          <w:sz w:val="24"/>
          <w:szCs w:val="24"/>
        </w:rPr>
        <w:t>)</w:t>
      </w:r>
      <w:r w:rsidRPr="00E2712D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749FB9D4" w14:textId="77777777" w:rsidR="0054447F" w:rsidRPr="0054447F" w:rsidRDefault="0054447F" w:rsidP="009A5A03">
      <w:pPr>
        <w:pStyle w:val="af3"/>
        <w:widowControl/>
        <w:spacing w:line="360" w:lineRule="exact"/>
        <w:ind w:left="1065" w:firstLineChars="0" w:firstLine="0"/>
        <w:jc w:val="both"/>
        <w:rPr>
          <w:rFonts w:ascii="Times New Roman"/>
          <w:spacing w:val="20"/>
          <w:sz w:val="24"/>
          <w:szCs w:val="24"/>
        </w:rPr>
      </w:pPr>
    </w:p>
    <w:p w14:paraId="2EA8E337" w14:textId="77777777" w:rsidR="0054447F" w:rsidRPr="0054447F" w:rsidRDefault="0054447F" w:rsidP="009A5A03">
      <w:pPr>
        <w:widowControl/>
        <w:spacing w:line="360" w:lineRule="exact"/>
        <w:ind w:leftChars="250" w:left="850"/>
        <w:jc w:val="both"/>
        <w:rPr>
          <w:rFonts w:ascii="Times New Roman"/>
          <w:spacing w:val="20"/>
          <w:sz w:val="24"/>
          <w:szCs w:val="24"/>
        </w:rPr>
      </w:pPr>
      <w:bookmarkStart w:id="5" w:name="_DV_M9"/>
      <w:bookmarkEnd w:id="5"/>
      <w:r w:rsidRPr="0054447F">
        <w:rPr>
          <w:rFonts w:ascii="Times New Roman" w:hAnsi="宋体"/>
          <w:spacing w:val="20"/>
          <w:sz w:val="24"/>
          <w:szCs w:val="24"/>
        </w:rPr>
        <w:t>其中，各</w:t>
      </w:r>
      <w:r w:rsidRPr="0054447F">
        <w:rPr>
          <w:rFonts w:ascii="Times New Roman" w:hAnsi="宋体"/>
          <w:b/>
          <w:spacing w:val="20"/>
          <w:sz w:val="24"/>
          <w:szCs w:val="24"/>
          <w:u w:val="single"/>
        </w:rPr>
        <w:t>初始贷款人</w:t>
      </w:r>
      <w:r w:rsidRPr="0054447F">
        <w:rPr>
          <w:rFonts w:ascii="Times New Roman" w:hAnsi="宋体"/>
          <w:spacing w:val="20"/>
          <w:sz w:val="24"/>
          <w:szCs w:val="24"/>
        </w:rPr>
        <w:t>的</w:t>
      </w:r>
      <w:r w:rsidRPr="0054447F">
        <w:rPr>
          <w:rFonts w:ascii="Times New Roman" w:hAnsi="宋体"/>
          <w:b/>
          <w:spacing w:val="20"/>
          <w:sz w:val="24"/>
          <w:szCs w:val="24"/>
          <w:u w:val="single"/>
        </w:rPr>
        <w:t>初始承贷额</w:t>
      </w:r>
      <w:r w:rsidRPr="0054447F">
        <w:rPr>
          <w:rFonts w:ascii="Times New Roman" w:hAnsi="宋体"/>
          <w:spacing w:val="20"/>
          <w:sz w:val="24"/>
          <w:szCs w:val="24"/>
        </w:rPr>
        <w:t>见本合同附件一</w:t>
      </w:r>
      <w:r w:rsidRPr="0054447F">
        <w:rPr>
          <w:rFonts w:ascii="Times New Roman"/>
          <w:spacing w:val="20"/>
          <w:sz w:val="24"/>
          <w:szCs w:val="24"/>
        </w:rPr>
        <w:t>(</w:t>
      </w:r>
      <w:r w:rsidRPr="0054447F">
        <w:rPr>
          <w:rFonts w:ascii="Times New Roman" w:hAnsi="宋体"/>
          <w:i/>
          <w:spacing w:val="20"/>
          <w:sz w:val="24"/>
          <w:szCs w:val="24"/>
        </w:rPr>
        <w:t>贷款人初始承贷额</w:t>
      </w:r>
      <w:r w:rsidRPr="0054447F">
        <w:rPr>
          <w:rFonts w:ascii="Times New Roman"/>
          <w:spacing w:val="20"/>
          <w:sz w:val="24"/>
          <w:szCs w:val="24"/>
        </w:rPr>
        <w:t>)</w:t>
      </w:r>
      <w:r w:rsidRPr="0054447F">
        <w:rPr>
          <w:rFonts w:ascii="Times New Roman" w:hAnsi="宋体"/>
          <w:spacing w:val="20"/>
          <w:sz w:val="24"/>
          <w:szCs w:val="24"/>
        </w:rPr>
        <w:t>。</w:t>
      </w:r>
    </w:p>
    <w:p w14:paraId="2C1F5B09" w14:textId="5168A89D" w:rsidR="008A3897" w:rsidRDefault="008A3897" w:rsidP="008A3897">
      <w:pPr>
        <w:autoSpaceDE/>
        <w:autoSpaceDN/>
        <w:adjustRightInd/>
        <w:jc w:val="both"/>
        <w:textAlignment w:val="auto"/>
        <w:rPr>
          <w:rFonts w:ascii="Times" w:hAnsi="Times"/>
        </w:rPr>
      </w:pPr>
    </w:p>
    <w:p w14:paraId="6E054EF2" w14:textId="77777777" w:rsidR="0028099C" w:rsidRDefault="0028099C" w:rsidP="0028099C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hAnsi="Times New Roman"/>
        </w:rPr>
      </w:pPr>
      <w:bookmarkStart w:id="6" w:name="_Toc200297473"/>
      <w:bookmarkStart w:id="7" w:name="_Toc351801017"/>
      <w:r>
        <w:rPr>
          <w:rFonts w:ascii="Times" w:hAnsi="Times" w:hint="eastAsia"/>
          <w:b w:val="0"/>
        </w:rPr>
        <w:t>将第三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贷款</w:t>
      </w:r>
      <w:r>
        <w:rPr>
          <w:rFonts w:ascii="Times" w:hAnsi="Times" w:hint="eastAsia"/>
          <w:b w:val="0"/>
          <w:i/>
        </w:rPr>
        <w:t>用途</w:t>
      </w:r>
      <w:r w:rsidRPr="006B6C28">
        <w:rPr>
          <w:rFonts w:ascii="Times" w:hAnsi="Times" w:hint="eastAsia"/>
          <w:b w:val="0"/>
        </w:rPr>
        <w:t>）替换为如下：</w:t>
      </w:r>
      <w:bookmarkEnd w:id="6"/>
      <w:bookmarkEnd w:id="7"/>
      <w:r>
        <w:rPr>
          <w:rFonts w:hAnsi="Times New Roman"/>
        </w:rPr>
        <w:t xml:space="preserve"> </w:t>
      </w:r>
    </w:p>
    <w:p w14:paraId="5CB29CF6" w14:textId="77777777" w:rsidR="0028099C" w:rsidRDefault="0028099C" w:rsidP="0028099C">
      <w:pPr>
        <w:keepNext/>
        <w:widowControl/>
        <w:spacing w:line="360" w:lineRule="exact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p w14:paraId="4B3C7DBB" w14:textId="038F906B" w:rsidR="0028099C" w:rsidRDefault="0028099C" w:rsidP="0028099C">
      <w:pPr>
        <w:widowControl/>
        <w:spacing w:line="360" w:lineRule="exact"/>
        <w:ind w:leftChars="250" w:left="1416" w:hangingChars="202" w:hanging="566"/>
        <w:jc w:val="both"/>
        <w:rPr>
          <w:rFonts w:ascii="Times New Roman" w:hAnsi="宋体"/>
          <w:spacing w:val="20"/>
          <w:sz w:val="24"/>
          <w:szCs w:val="24"/>
          <w:lang w:val="en-GB"/>
        </w:rPr>
      </w:pPr>
      <w:r>
        <w:rPr>
          <w:rFonts w:ascii="Times New Roman"/>
          <w:spacing w:val="20"/>
          <w:sz w:val="24"/>
          <w:szCs w:val="24"/>
        </w:rPr>
        <w:t>3.1</w:t>
      </w:r>
      <w:r>
        <w:rPr>
          <w:rFonts w:ascii="Times New Roman" w:hint="eastAsia"/>
          <w:spacing w:val="20"/>
          <w:sz w:val="24"/>
          <w:szCs w:val="24"/>
        </w:rPr>
        <w:tab/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应当将提取的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A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用于</w:t>
      </w:r>
      <w:r w:rsidR="00193EB3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int="eastAsia"/>
          <w:spacing w:val="20"/>
          <w:sz w:val="24"/>
          <w:szCs w:val="24"/>
          <w:lang w:val="en-GB"/>
        </w:rPr>
        <w:t>、</w:t>
      </w:r>
      <w:r w:rsidRPr="00791EA8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B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用于</w:t>
      </w:r>
      <w:r w:rsidR="00193EB3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int="eastAsia"/>
          <w:spacing w:val="20"/>
          <w:sz w:val="24"/>
          <w:szCs w:val="24"/>
          <w:lang w:val="en-GB"/>
        </w:rPr>
        <w:t>、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C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用于</w:t>
      </w:r>
      <w:r w:rsidR="00193EB3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int="eastAsia"/>
          <w:spacing w:val="20"/>
          <w:sz w:val="24"/>
          <w:szCs w:val="24"/>
          <w:lang w:val="en-GB"/>
        </w:rPr>
        <w:t>，</w:t>
      </w:r>
      <w:r w:rsidRPr="00F43282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贷款资金</w:t>
      </w:r>
      <w:r>
        <w:rPr>
          <w:rFonts w:ascii="Times New Roman" w:hint="eastAsia"/>
          <w:spacing w:val="20"/>
          <w:sz w:val="24"/>
          <w:szCs w:val="24"/>
          <w:lang w:val="en-GB"/>
        </w:rPr>
        <w:t>的使用应符合国家相关法律法规、政策和</w:t>
      </w:r>
      <w:r w:rsidRPr="00F43282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贷款人</w:t>
      </w:r>
      <w:r>
        <w:rPr>
          <w:rFonts w:ascii="Times New Roman" w:hint="eastAsia"/>
          <w:spacing w:val="20"/>
          <w:sz w:val="24"/>
          <w:szCs w:val="24"/>
          <w:lang w:val="en-GB"/>
        </w:rPr>
        <w:t>相关制度的规定</w:t>
      </w:r>
      <w:r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6AB04C24" w14:textId="77777777" w:rsidR="0028099C" w:rsidRDefault="0028099C" w:rsidP="0028099C">
      <w:pPr>
        <w:widowControl/>
        <w:spacing w:line="360" w:lineRule="exact"/>
        <w:ind w:leftChars="250" w:left="850"/>
        <w:jc w:val="both"/>
        <w:rPr>
          <w:rFonts w:ascii="Times" w:hAnsi="Times"/>
          <w:lang w:val="en-GB"/>
        </w:rPr>
      </w:pPr>
    </w:p>
    <w:p w14:paraId="0701270E" w14:textId="0CEC699D" w:rsidR="00E1777E" w:rsidRDefault="0028099C" w:rsidP="0028099C">
      <w:pPr>
        <w:widowControl/>
        <w:spacing w:line="360" w:lineRule="exact"/>
        <w:ind w:leftChars="250" w:left="1413" w:hangingChars="201" w:hanging="563"/>
        <w:jc w:val="both"/>
        <w:rPr>
          <w:rFonts w:ascii="Times New Roman" w:hAnsi="宋体"/>
          <w:spacing w:val="20"/>
          <w:sz w:val="24"/>
          <w:szCs w:val="24"/>
          <w:lang w:val="en-GB"/>
        </w:rPr>
      </w:pPr>
      <w:r>
        <w:rPr>
          <w:rFonts w:ascii="Times New Roman" w:hAnsi="宋体" w:hint="eastAsia"/>
          <w:spacing w:val="20"/>
          <w:sz w:val="24"/>
          <w:szCs w:val="24"/>
        </w:rPr>
        <w:t>3.2</w:t>
      </w:r>
      <w:r>
        <w:rPr>
          <w:rFonts w:ascii="Times New Roman" w:hAnsi="宋体" w:hint="eastAsia"/>
          <w:spacing w:val="20"/>
          <w:sz w:val="24"/>
          <w:szCs w:val="24"/>
        </w:rPr>
        <w:tab/>
      </w:r>
      <w:r w:rsidR="00E1777E">
        <w:rPr>
          <w:rFonts w:ascii="Times New Roman" w:hAnsi="宋体"/>
          <w:spacing w:val="20"/>
          <w:sz w:val="24"/>
          <w:szCs w:val="24"/>
        </w:rPr>
        <w:tab/>
      </w:r>
      <w:r w:rsidR="00E1777E"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 w:rsidR="00E1777E">
        <w:rPr>
          <w:rFonts w:ascii="Times New Roman" w:hAnsi="宋体" w:hint="eastAsia"/>
          <w:spacing w:val="20"/>
          <w:sz w:val="24"/>
          <w:szCs w:val="24"/>
        </w:rPr>
        <w:t>不得将</w:t>
      </w:r>
      <w:r w:rsidR="00E1777E"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 w:rsidR="00E1777E">
        <w:rPr>
          <w:rFonts w:ascii="Times New Roman" w:hAnsi="宋体" w:hint="eastAsia"/>
          <w:spacing w:val="20"/>
          <w:sz w:val="24"/>
          <w:szCs w:val="24"/>
          <w:lang w:val="en-GB"/>
        </w:rPr>
        <w:t>用于</w:t>
      </w:r>
      <w:r w:rsidR="00E1777E" w:rsidRPr="002C61B7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借款人</w:t>
      </w:r>
      <w:r w:rsidR="00E1777E" w:rsidRPr="002C61B7">
        <w:rPr>
          <w:rFonts w:ascii="Times New Roman" w:hAnsi="宋体" w:hint="eastAsia"/>
          <w:spacing w:val="20"/>
          <w:sz w:val="24"/>
          <w:szCs w:val="24"/>
          <w:lang w:val="en-GB"/>
        </w:rPr>
        <w:t>股东分红，以及金融资产、</w:t>
      </w:r>
      <w:r w:rsidR="00E1777E">
        <w:rPr>
          <w:rFonts w:ascii="Times New Roman" w:hAnsi="宋体" w:hint="eastAsia"/>
          <w:spacing w:val="20"/>
          <w:sz w:val="24"/>
          <w:szCs w:val="24"/>
          <w:lang w:val="en-GB"/>
        </w:rPr>
        <w:t>固定资产、股权等投资，不得用于</w:t>
      </w:r>
      <w:r w:rsidR="00E1777E" w:rsidRPr="00DC067D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借款人</w:t>
      </w:r>
      <w:r w:rsidR="00E1777E">
        <w:rPr>
          <w:rFonts w:ascii="Times New Roman" w:hAnsi="宋体" w:hint="eastAsia"/>
          <w:spacing w:val="20"/>
          <w:sz w:val="24"/>
          <w:szCs w:val="24"/>
          <w:lang w:val="en-GB"/>
        </w:rPr>
        <w:t>支付奖金、分红等其他项目，不得用于</w:t>
      </w:r>
      <w:r w:rsidR="00E1777E" w:rsidRPr="00DC067D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借款人</w:t>
      </w:r>
      <w:r w:rsidR="00E1777E">
        <w:rPr>
          <w:rFonts w:ascii="Times New Roman" w:hAnsi="宋体" w:hint="eastAsia"/>
          <w:spacing w:val="20"/>
          <w:sz w:val="24"/>
          <w:szCs w:val="24"/>
          <w:lang w:val="en-GB"/>
        </w:rPr>
        <w:t>缴纳罚款，也不得用于国家禁止生产、经营的领域和用途</w:t>
      </w:r>
      <w:r w:rsidR="00E1777E"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09B7AFC2" w14:textId="77777777" w:rsidR="00E1777E" w:rsidRDefault="00E1777E" w:rsidP="0028099C">
      <w:pPr>
        <w:widowControl/>
        <w:spacing w:line="360" w:lineRule="exact"/>
        <w:ind w:leftChars="250" w:left="1413" w:hangingChars="201" w:hanging="563"/>
        <w:jc w:val="both"/>
        <w:rPr>
          <w:rFonts w:ascii="Times New Roman" w:hAnsi="宋体"/>
          <w:spacing w:val="20"/>
          <w:sz w:val="24"/>
          <w:szCs w:val="24"/>
          <w:lang w:val="en-GB"/>
        </w:rPr>
      </w:pPr>
    </w:p>
    <w:p w14:paraId="0865FFC9" w14:textId="0D9D35DF" w:rsidR="0028099C" w:rsidRDefault="00E1777E" w:rsidP="0028099C">
      <w:pPr>
        <w:widowControl/>
        <w:spacing w:line="360" w:lineRule="exact"/>
        <w:ind w:leftChars="250" w:left="1413" w:hangingChars="201" w:hanging="563"/>
        <w:jc w:val="both"/>
        <w:rPr>
          <w:rFonts w:ascii="Times New Roman" w:hAnsi="宋体"/>
          <w:spacing w:val="20"/>
          <w:sz w:val="24"/>
          <w:szCs w:val="24"/>
          <w:lang w:val="en-GB"/>
        </w:rPr>
      </w:pPr>
      <w:r w:rsidRPr="00CA5781">
        <w:rPr>
          <w:rFonts w:ascii="Times New Roman" w:hAnsi="宋体"/>
          <w:spacing w:val="20"/>
          <w:sz w:val="24"/>
          <w:szCs w:val="24"/>
        </w:rPr>
        <w:t>3.3</w:t>
      </w:r>
      <w:r w:rsidRPr="00CA5781">
        <w:rPr>
          <w:rFonts w:ascii="Times New Roman" w:hAnsi="宋体"/>
          <w:spacing w:val="20"/>
          <w:sz w:val="24"/>
          <w:szCs w:val="24"/>
        </w:rPr>
        <w:tab/>
      </w:r>
      <w:r w:rsidR="0028099C"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 w:rsidR="0028099C">
        <w:rPr>
          <w:rFonts w:ascii="Times New Roman" w:hAnsi="宋体" w:hint="eastAsia"/>
          <w:spacing w:val="20"/>
          <w:sz w:val="24"/>
          <w:szCs w:val="24"/>
        </w:rPr>
        <w:t>应当按照本合同中约定的</w:t>
      </w:r>
      <w:r w:rsidR="0028099C"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 w:rsidR="0028099C">
        <w:rPr>
          <w:rFonts w:ascii="Times New Roman" w:hAnsi="宋体" w:hint="eastAsia"/>
          <w:spacing w:val="20"/>
          <w:sz w:val="24"/>
          <w:szCs w:val="24"/>
          <w:lang w:val="en-GB"/>
        </w:rPr>
        <w:t>的用途</w:t>
      </w:r>
      <w:r w:rsidR="0028099C">
        <w:rPr>
          <w:rFonts w:ascii="Times New Roman" w:hAnsi="宋体"/>
          <w:spacing w:val="20"/>
          <w:sz w:val="24"/>
          <w:szCs w:val="24"/>
          <w:lang w:val="en-GB"/>
        </w:rPr>
        <w:t>实际使用每笔</w:t>
      </w:r>
      <w:r w:rsidR="0028099C"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 w:rsidR="0028099C">
        <w:rPr>
          <w:rFonts w:ascii="Times New Roman" w:hint="eastAsia"/>
          <w:spacing w:val="20"/>
          <w:sz w:val="24"/>
          <w:szCs w:val="24"/>
          <w:lang w:val="en-GB"/>
        </w:rPr>
        <w:t>，未经</w:t>
      </w:r>
      <w:r w:rsidR="0028099C" w:rsidRPr="00F43282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代理行</w:t>
      </w:r>
      <w:r w:rsidR="0028099C" w:rsidRPr="006D2DCB">
        <w:rPr>
          <w:rFonts w:ascii="Times New Roman" w:hint="eastAsia"/>
          <w:spacing w:val="20"/>
          <w:sz w:val="24"/>
          <w:szCs w:val="24"/>
          <w:lang w:val="en-GB"/>
        </w:rPr>
        <w:t>（按照</w:t>
      </w:r>
      <w:r w:rsidR="0028099C">
        <w:rPr>
          <w:rFonts w:ascii="Times New Roman" w:hint="eastAsia"/>
          <w:spacing w:val="20"/>
          <w:sz w:val="24"/>
          <w:szCs w:val="24"/>
          <w:lang w:val="en-GB"/>
        </w:rPr>
        <w:t>全体</w:t>
      </w:r>
      <w:r w:rsidR="0028099C" w:rsidRPr="00F43282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贷款人</w:t>
      </w:r>
      <w:r w:rsidR="0028099C" w:rsidRPr="006D2DCB">
        <w:rPr>
          <w:rFonts w:ascii="Times New Roman" w:hint="eastAsia"/>
          <w:spacing w:val="20"/>
          <w:sz w:val="24"/>
          <w:szCs w:val="24"/>
          <w:lang w:val="en-GB"/>
        </w:rPr>
        <w:t>的决定）</w:t>
      </w:r>
      <w:r w:rsidR="0028099C">
        <w:rPr>
          <w:rFonts w:ascii="Times New Roman" w:hint="eastAsia"/>
          <w:spacing w:val="20"/>
          <w:sz w:val="24"/>
          <w:szCs w:val="24"/>
          <w:lang w:val="en-GB"/>
        </w:rPr>
        <w:t>书面事前同意，</w:t>
      </w:r>
      <w:r w:rsidR="0028099C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借款人</w:t>
      </w:r>
      <w:r w:rsidR="0028099C">
        <w:rPr>
          <w:rFonts w:ascii="Times New Roman" w:hint="eastAsia"/>
          <w:spacing w:val="20"/>
          <w:sz w:val="24"/>
          <w:szCs w:val="24"/>
          <w:lang w:val="en-GB"/>
        </w:rPr>
        <w:t>不得改变贷款用途</w:t>
      </w:r>
      <w:r w:rsidR="0028099C"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4C127B6A" w14:textId="77777777" w:rsidR="0028099C" w:rsidRDefault="0028099C" w:rsidP="0028099C">
      <w:pPr>
        <w:widowControl/>
        <w:spacing w:line="360" w:lineRule="exact"/>
        <w:ind w:leftChars="250" w:left="1413" w:hangingChars="201" w:hanging="563"/>
        <w:jc w:val="both"/>
        <w:rPr>
          <w:rFonts w:ascii="Times New Roman"/>
          <w:spacing w:val="20"/>
          <w:sz w:val="24"/>
          <w:szCs w:val="24"/>
          <w:lang w:val="en-GB"/>
        </w:rPr>
      </w:pPr>
    </w:p>
    <w:p w14:paraId="3719783C" w14:textId="5090F291" w:rsidR="0028099C" w:rsidRPr="00CA5781" w:rsidRDefault="0028099C" w:rsidP="00CA5781">
      <w:pPr>
        <w:widowControl/>
        <w:spacing w:line="360" w:lineRule="exact"/>
        <w:ind w:leftChars="250" w:left="1413" w:hangingChars="201" w:hanging="563"/>
        <w:jc w:val="both"/>
        <w:rPr>
          <w:rFonts w:ascii="Times New Roman"/>
          <w:spacing w:val="20"/>
          <w:sz w:val="24"/>
          <w:szCs w:val="24"/>
          <w:lang w:val="en-GB"/>
        </w:rPr>
      </w:pPr>
      <w:r>
        <w:rPr>
          <w:rFonts w:ascii="Times New Roman"/>
          <w:spacing w:val="20"/>
          <w:sz w:val="24"/>
          <w:szCs w:val="24"/>
          <w:lang w:val="en-GB"/>
        </w:rPr>
        <w:t>3.</w:t>
      </w:r>
      <w:r w:rsidR="00E1777E">
        <w:rPr>
          <w:rFonts w:ascii="Times New Roman" w:hint="eastAsia"/>
          <w:spacing w:val="20"/>
          <w:sz w:val="24"/>
          <w:szCs w:val="24"/>
          <w:lang w:val="en-GB"/>
        </w:rPr>
        <w:t>4</w:t>
      </w:r>
      <w:r>
        <w:rPr>
          <w:rFonts w:ascii="Times New Roman" w:hint="eastAsia"/>
          <w:spacing w:val="20"/>
          <w:sz w:val="24"/>
          <w:szCs w:val="24"/>
          <w:lang w:val="en-GB"/>
        </w:rPr>
        <w:tab/>
      </w:r>
      <w:r w:rsidRPr="002B3D7E">
        <w:rPr>
          <w:rFonts w:ascii="Times New Roman" w:hAnsi="宋体" w:hint="eastAsia"/>
          <w:spacing w:val="20"/>
          <w:sz w:val="24"/>
          <w:szCs w:val="24"/>
        </w:rPr>
        <w:t>尽管有本合同第</w:t>
      </w:r>
      <w:r w:rsidRPr="002B3D7E">
        <w:rPr>
          <w:rFonts w:ascii="Times New Roman" w:hAnsi="宋体"/>
          <w:spacing w:val="20"/>
          <w:sz w:val="24"/>
          <w:szCs w:val="24"/>
        </w:rPr>
        <w:t>4.3</w:t>
      </w:r>
      <w:r w:rsidRPr="002B3D7E">
        <w:rPr>
          <w:rFonts w:ascii="Times New Roman" w:hAnsi="宋体" w:hint="eastAsia"/>
          <w:spacing w:val="20"/>
          <w:sz w:val="24"/>
          <w:szCs w:val="24"/>
        </w:rPr>
        <w:t>条第</w:t>
      </w:r>
      <w:r w:rsidRPr="002B3D7E">
        <w:rPr>
          <w:rFonts w:ascii="Times New Roman" w:hAnsi="宋体"/>
          <w:spacing w:val="20"/>
          <w:sz w:val="24"/>
          <w:szCs w:val="24"/>
        </w:rPr>
        <w:t>5</w:t>
      </w:r>
      <w:r w:rsidRPr="002B3D7E">
        <w:rPr>
          <w:rFonts w:ascii="Times New Roman" w:hAnsi="宋体" w:hint="eastAsia"/>
          <w:spacing w:val="20"/>
          <w:sz w:val="24"/>
          <w:szCs w:val="24"/>
        </w:rPr>
        <w:t>款和第</w:t>
      </w:r>
      <w:r w:rsidRPr="002B3D7E">
        <w:rPr>
          <w:rFonts w:ascii="Times New Roman" w:hAnsi="宋体"/>
          <w:spacing w:val="20"/>
          <w:sz w:val="24"/>
          <w:szCs w:val="24"/>
        </w:rPr>
        <w:t>14.1</w:t>
      </w:r>
      <w:r w:rsidRPr="002B3D7E">
        <w:rPr>
          <w:rFonts w:ascii="Times New Roman" w:hAnsi="宋体" w:hint="eastAsia"/>
          <w:spacing w:val="20"/>
          <w:sz w:val="24"/>
          <w:szCs w:val="24"/>
        </w:rPr>
        <w:t>条</w:t>
      </w:r>
      <w:r w:rsidRPr="007267B5">
        <w:rPr>
          <w:rFonts w:ascii="Times New Roman"/>
          <w:bCs/>
          <w:spacing w:val="20"/>
          <w:sz w:val="24"/>
          <w:szCs w:val="24"/>
        </w:rPr>
        <w:t>(</w:t>
      </w:r>
      <w:r w:rsidRPr="007267B5">
        <w:rPr>
          <w:rFonts w:ascii="Times New Roman"/>
          <w:bCs/>
          <w:i/>
          <w:spacing w:val="20"/>
          <w:sz w:val="24"/>
          <w:szCs w:val="24"/>
        </w:rPr>
        <w:t>积极义务</w:t>
      </w:r>
      <w:r w:rsidRPr="007267B5">
        <w:rPr>
          <w:rFonts w:ascii="Times New Roman"/>
          <w:bCs/>
          <w:spacing w:val="20"/>
          <w:sz w:val="24"/>
          <w:szCs w:val="24"/>
        </w:rPr>
        <w:t>)</w:t>
      </w:r>
      <w:r w:rsidRPr="002B3D7E">
        <w:rPr>
          <w:rFonts w:ascii="Times New Roman" w:hAnsi="宋体" w:hint="eastAsia"/>
          <w:spacing w:val="20"/>
          <w:sz w:val="24"/>
          <w:szCs w:val="24"/>
        </w:rPr>
        <w:t>第</w:t>
      </w:r>
      <w:r w:rsidRPr="002B3D7E">
        <w:rPr>
          <w:rFonts w:ascii="Times New Roman" w:hAnsi="宋体"/>
          <w:spacing w:val="20"/>
          <w:sz w:val="24"/>
          <w:szCs w:val="24"/>
        </w:rPr>
        <w:t>1</w:t>
      </w:r>
      <w:r w:rsidR="00AD5D5D">
        <w:rPr>
          <w:rFonts w:ascii="Times New Roman" w:hAnsi="宋体" w:hint="eastAsia"/>
          <w:spacing w:val="20"/>
          <w:sz w:val="24"/>
          <w:szCs w:val="24"/>
        </w:rPr>
        <w:t>0</w:t>
      </w:r>
      <w:r w:rsidRPr="002B3D7E">
        <w:rPr>
          <w:rFonts w:ascii="Times New Roman" w:hAnsi="宋体" w:hint="eastAsia"/>
          <w:spacing w:val="20"/>
          <w:sz w:val="24"/>
          <w:szCs w:val="24"/>
        </w:rPr>
        <w:t>款之规定，</w:t>
      </w:r>
      <w:r>
        <w:rPr>
          <w:rFonts w:ascii="Times New Roman" w:hAnsi="宋体"/>
          <w:spacing w:val="20"/>
          <w:sz w:val="24"/>
          <w:szCs w:val="24"/>
          <w:lang w:val="en-GB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银团成员行</w:t>
      </w:r>
      <w:r>
        <w:rPr>
          <w:rFonts w:ascii="Times New Roman" w:hAnsi="宋体"/>
          <w:spacing w:val="20"/>
          <w:sz w:val="24"/>
          <w:szCs w:val="24"/>
          <w:lang w:val="en-GB"/>
        </w:rPr>
        <w:t>对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  <w:lang w:val="en-GB"/>
        </w:rPr>
        <w:t>如何实际使用每笔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  <w:lang w:val="en-GB"/>
        </w:rPr>
        <w:t>不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对</w:t>
      </w:r>
      <w:r w:rsidRPr="00E051A6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借款人</w:t>
      </w:r>
      <w:r>
        <w:rPr>
          <w:rFonts w:ascii="Times New Roman" w:hAnsi="宋体"/>
          <w:spacing w:val="20"/>
          <w:sz w:val="24"/>
          <w:szCs w:val="24"/>
          <w:lang w:val="en-GB"/>
        </w:rPr>
        <w:t>承担责任。</w:t>
      </w:r>
    </w:p>
    <w:p w14:paraId="27A7BCEC" w14:textId="77777777" w:rsidR="0028099C" w:rsidRPr="006B6C28" w:rsidRDefault="0028099C" w:rsidP="008A3897">
      <w:pPr>
        <w:autoSpaceDE/>
        <w:autoSpaceDN/>
        <w:adjustRightInd/>
        <w:jc w:val="both"/>
        <w:textAlignment w:val="auto"/>
        <w:rPr>
          <w:rFonts w:ascii="Times" w:hAnsi="Times"/>
        </w:rPr>
      </w:pPr>
    </w:p>
    <w:p w14:paraId="49F42A5B" w14:textId="77777777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8" w:name="_Toc196658437"/>
      <w:r w:rsidRPr="006B6C28">
        <w:rPr>
          <w:rFonts w:ascii="Times" w:hAnsi="Times" w:hint="eastAsia"/>
          <w:b w:val="0"/>
        </w:rPr>
        <w:t>将第</w:t>
      </w:r>
      <w:r w:rsidRPr="006B6C28">
        <w:rPr>
          <w:rFonts w:ascii="Times" w:hAnsi="Times" w:hint="eastAsia"/>
          <w:b w:val="0"/>
        </w:rPr>
        <w:t>4</w:t>
      </w:r>
      <w:r w:rsidRPr="006B6C28">
        <w:rPr>
          <w:rFonts w:ascii="Times" w:hAnsi="Times"/>
          <w:b w:val="0"/>
        </w:rPr>
        <w:t>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提款通知</w:t>
      </w:r>
      <w:r w:rsidRPr="006B6C28">
        <w:rPr>
          <w:rFonts w:ascii="Times" w:hAnsi="Times" w:hint="eastAsia"/>
          <w:b w:val="0"/>
        </w:rPr>
        <w:t>）替换为如下：</w:t>
      </w:r>
      <w:bookmarkEnd w:id="8"/>
    </w:p>
    <w:p w14:paraId="3709D258" w14:textId="77777777" w:rsidR="008A3897" w:rsidRPr="006B6C28" w:rsidRDefault="008A3897" w:rsidP="008A3897">
      <w:pPr>
        <w:autoSpaceDE/>
        <w:autoSpaceDN/>
        <w:adjustRightInd/>
        <w:jc w:val="both"/>
        <w:textAlignment w:val="auto"/>
        <w:rPr>
          <w:rFonts w:ascii="Times" w:hAnsi="Times"/>
          <w:b/>
          <w:spacing w:val="20"/>
          <w:sz w:val="24"/>
          <w:szCs w:val="24"/>
          <w:u w:val="single"/>
        </w:rPr>
      </w:pPr>
    </w:p>
    <w:p w14:paraId="4A41C213" w14:textId="608841AA" w:rsidR="0054447F" w:rsidRPr="006673D2" w:rsidRDefault="0054447F" w:rsidP="00B963C3">
      <w:pPr>
        <w:widowControl/>
        <w:numPr>
          <w:ilvl w:val="0"/>
          <w:numId w:val="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受限于下述第</w:t>
      </w:r>
      <w:r>
        <w:rPr>
          <w:rFonts w:ascii="Times New Roman" w:hAnsi="宋体" w:hint="eastAsia"/>
          <w:spacing w:val="20"/>
          <w:sz w:val="24"/>
          <w:szCs w:val="24"/>
        </w:rPr>
        <w:t>4.2</w:t>
      </w:r>
      <w:r>
        <w:rPr>
          <w:rFonts w:ascii="Times New Roman" w:hAnsi="宋体" w:hint="eastAsia"/>
          <w:spacing w:val="20"/>
          <w:sz w:val="24"/>
          <w:szCs w:val="24"/>
        </w:rPr>
        <w:t>条和第</w:t>
      </w:r>
      <w:r>
        <w:rPr>
          <w:rFonts w:ascii="Times New Roman" w:hAnsi="宋体" w:hint="eastAsia"/>
          <w:spacing w:val="20"/>
          <w:sz w:val="24"/>
          <w:szCs w:val="24"/>
        </w:rPr>
        <w:t>4.3</w:t>
      </w:r>
      <w:r>
        <w:rPr>
          <w:rFonts w:ascii="Times New Roman" w:hAnsi="宋体" w:hint="eastAsia"/>
          <w:spacing w:val="20"/>
          <w:sz w:val="24"/>
          <w:szCs w:val="24"/>
        </w:rPr>
        <w:t>条，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应按照下列</w:t>
      </w:r>
      <w:r w:rsidR="00CD7C8A">
        <w:rPr>
          <w:rFonts w:ascii="Times New Roman" w:hAnsi="宋体" w:hint="eastAsia"/>
          <w:spacing w:val="20"/>
          <w:sz w:val="24"/>
          <w:szCs w:val="24"/>
        </w:rPr>
        <w:t>时间安排</w:t>
      </w:r>
      <w:r>
        <w:rPr>
          <w:rFonts w:ascii="Times New Roman" w:hAnsi="宋体" w:hint="eastAsia"/>
          <w:spacing w:val="20"/>
          <w:sz w:val="24"/>
          <w:szCs w:val="24"/>
        </w:rPr>
        <w:t>提取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：</w:t>
      </w:r>
    </w:p>
    <w:p w14:paraId="57BF3C2D" w14:textId="77777777" w:rsidR="0054447F" w:rsidRDefault="0054447F" w:rsidP="00CA5781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</w:p>
    <w:p w14:paraId="5E746C0D" w14:textId="70810EA4" w:rsidR="0054447F" w:rsidRDefault="0054447F" w:rsidP="0054447F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  <w:r w:rsidRPr="006673D2">
        <w:rPr>
          <w:rFonts w:ascii="Times New Roman" w:hint="eastAsia"/>
          <w:b/>
          <w:spacing w:val="20"/>
          <w:sz w:val="24"/>
          <w:szCs w:val="24"/>
          <w:u w:val="single"/>
        </w:rPr>
        <w:t>A</w:t>
      </w:r>
      <w:r w:rsidRPr="006673D2">
        <w:rPr>
          <w:rFonts w:ascii="Times New Roman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int="eastAsia"/>
          <w:spacing w:val="20"/>
          <w:sz w:val="24"/>
          <w:szCs w:val="24"/>
        </w:rPr>
        <w:t>：</w:t>
      </w:r>
      <w:r w:rsidR="008B663D">
        <w:rPr>
          <w:rFonts w:ascii="Times New Roman" w:hint="eastAsia"/>
          <w:spacing w:val="20"/>
          <w:sz w:val="24"/>
          <w:szCs w:val="24"/>
          <w:lang w:val="en-GB"/>
        </w:rPr>
        <w:t>【】</w:t>
      </w:r>
    </w:p>
    <w:p w14:paraId="33622988" w14:textId="77777777" w:rsidR="0054447F" w:rsidRDefault="0054447F" w:rsidP="0054447F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</w:p>
    <w:p w14:paraId="57E01514" w14:textId="34051856" w:rsidR="0054447F" w:rsidRDefault="0054447F" w:rsidP="0054447F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  <w:r w:rsidRPr="006673D2">
        <w:rPr>
          <w:rFonts w:ascii="Times New Roman" w:hint="eastAsia"/>
          <w:b/>
          <w:spacing w:val="20"/>
          <w:sz w:val="24"/>
          <w:szCs w:val="24"/>
          <w:u w:val="single"/>
        </w:rPr>
        <w:t>B</w:t>
      </w:r>
      <w:r w:rsidRPr="006673D2">
        <w:rPr>
          <w:rFonts w:ascii="Times New Roman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int="eastAsia"/>
          <w:spacing w:val="20"/>
          <w:sz w:val="24"/>
          <w:szCs w:val="24"/>
        </w:rPr>
        <w:t>：</w:t>
      </w:r>
      <w:r w:rsidR="008B663D">
        <w:rPr>
          <w:rFonts w:ascii="Times New Roman" w:hint="eastAsia"/>
          <w:spacing w:val="20"/>
          <w:sz w:val="24"/>
          <w:szCs w:val="24"/>
          <w:lang w:val="en-GB"/>
        </w:rPr>
        <w:t>【】</w:t>
      </w:r>
    </w:p>
    <w:p w14:paraId="4A9595D4" w14:textId="77777777" w:rsidR="0054447F" w:rsidRDefault="0054447F" w:rsidP="0054447F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</w:p>
    <w:p w14:paraId="67A1BFA1" w14:textId="64AF7221" w:rsidR="0054447F" w:rsidRDefault="0054447F" w:rsidP="0054447F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6673D2">
        <w:rPr>
          <w:rFonts w:ascii="Times New Roman" w:hint="eastAsia"/>
          <w:b/>
          <w:spacing w:val="20"/>
          <w:sz w:val="24"/>
          <w:szCs w:val="24"/>
          <w:u w:val="single"/>
        </w:rPr>
        <w:t>C</w:t>
      </w:r>
      <w:r w:rsidRPr="006673D2">
        <w:rPr>
          <w:rFonts w:ascii="Times New Roman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int="eastAsia"/>
          <w:spacing w:val="20"/>
          <w:sz w:val="24"/>
          <w:szCs w:val="24"/>
        </w:rPr>
        <w:t>：</w:t>
      </w:r>
      <w:r w:rsidR="008B663D">
        <w:rPr>
          <w:rFonts w:ascii="Times New Roman" w:hint="eastAsia"/>
          <w:spacing w:val="20"/>
          <w:sz w:val="24"/>
          <w:szCs w:val="24"/>
          <w:lang w:val="en-GB"/>
        </w:rPr>
        <w:t>【】</w:t>
      </w:r>
    </w:p>
    <w:p w14:paraId="4341669E" w14:textId="77777777" w:rsidR="0054447F" w:rsidRDefault="0054447F" w:rsidP="0054447F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</w:p>
    <w:p w14:paraId="3F0AA127" w14:textId="296B8ACB" w:rsidR="0054447F" w:rsidRDefault="0054447F" w:rsidP="0054447F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经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书面申请并经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按照</w:t>
      </w:r>
      <w:r>
        <w:rPr>
          <w:rFonts w:ascii="Times New Roman" w:hAnsi="宋体" w:hint="eastAsia"/>
          <w:spacing w:val="20"/>
          <w:sz w:val="24"/>
          <w:szCs w:val="24"/>
        </w:rPr>
        <w:t>相应贷款组别的</w:t>
      </w:r>
      <w:r>
        <w:rPr>
          <w:rFonts w:ascii="Times New Roman" w:hAnsi="宋体"/>
          <w:spacing w:val="20"/>
          <w:sz w:val="24"/>
          <w:szCs w:val="24"/>
        </w:rPr>
        <w:t>全体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的决定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同意之后，</w:t>
      </w:r>
      <w:r>
        <w:rPr>
          <w:rFonts w:ascii="Times New Roman" w:hAnsi="宋体" w:hint="eastAsia"/>
          <w:spacing w:val="20"/>
          <w:sz w:val="24"/>
          <w:szCs w:val="24"/>
        </w:rPr>
        <w:t>相应贷款组别的提款计划可以变更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092C8CFC" w14:textId="77777777" w:rsidR="00E925F3" w:rsidRPr="006673D2" w:rsidRDefault="00E925F3" w:rsidP="00E925F3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</w:p>
    <w:p w14:paraId="2C908763" w14:textId="77777777" w:rsidR="0054447F" w:rsidRDefault="0054447F" w:rsidP="00B963C3">
      <w:pPr>
        <w:widowControl/>
        <w:numPr>
          <w:ilvl w:val="0"/>
          <w:numId w:val="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可以在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内按照本合同</w:t>
      </w:r>
      <w:r>
        <w:rPr>
          <w:rFonts w:ascii="Times New Roman" w:hAnsi="宋体" w:hint="eastAsia"/>
          <w:spacing w:val="20"/>
          <w:sz w:val="24"/>
          <w:szCs w:val="24"/>
        </w:rPr>
        <w:t>的规定</w:t>
      </w:r>
      <w:r>
        <w:rPr>
          <w:rFonts w:ascii="Times New Roman" w:hAnsi="宋体"/>
          <w:spacing w:val="20"/>
          <w:sz w:val="24"/>
          <w:szCs w:val="24"/>
        </w:rPr>
        <w:t>提取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3FA69E08" w14:textId="77777777" w:rsidR="0054447F" w:rsidRDefault="0054447F" w:rsidP="0054447F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7609742A" w14:textId="77777777" w:rsidR="0054447F" w:rsidRDefault="0054447F" w:rsidP="00B963C3">
      <w:pPr>
        <w:widowControl/>
        <w:numPr>
          <w:ilvl w:val="0"/>
          <w:numId w:val="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如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申请</w:t>
      </w:r>
      <w:r>
        <w:rPr>
          <w:rFonts w:ascii="Times New Roman" w:hAnsi="宋体"/>
          <w:spacing w:val="20"/>
          <w:sz w:val="24"/>
          <w:szCs w:val="24"/>
        </w:rPr>
        <w:t>提取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，</w:t>
      </w:r>
      <w:r>
        <w:rPr>
          <w:rFonts w:ascii="Times New Roman" w:hAnsi="宋体" w:hint="eastAsia"/>
          <w:spacing w:val="20"/>
          <w:sz w:val="24"/>
          <w:szCs w:val="24"/>
        </w:rPr>
        <w:t>其</w:t>
      </w:r>
      <w:r>
        <w:rPr>
          <w:rFonts w:ascii="Times New Roman" w:hAnsi="宋体"/>
          <w:spacing w:val="20"/>
          <w:sz w:val="24"/>
          <w:szCs w:val="24"/>
        </w:rPr>
        <w:t>应当按照本条</w:t>
      </w:r>
      <w:r>
        <w:rPr>
          <w:rFonts w:ascii="Times New Roman" w:hint="eastAsia"/>
          <w:spacing w:val="20"/>
          <w:sz w:val="24"/>
          <w:szCs w:val="24"/>
        </w:rPr>
        <w:t>的规定</w:t>
      </w:r>
      <w:r>
        <w:rPr>
          <w:rFonts w:ascii="Times New Roman" w:hAnsi="宋体"/>
          <w:spacing w:val="20"/>
          <w:sz w:val="24"/>
          <w:szCs w:val="24"/>
        </w:rPr>
        <w:t>向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/>
          <w:spacing w:val="20"/>
          <w:sz w:val="24"/>
          <w:szCs w:val="24"/>
        </w:rPr>
        <w:t>提交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提款通知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63BA7899" w14:textId="77777777" w:rsidR="0054447F" w:rsidRDefault="0054447F" w:rsidP="0054447F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03B183D7" w14:textId="77777777" w:rsidR="0054447F" w:rsidRDefault="0054447F" w:rsidP="00B963C3">
      <w:pPr>
        <w:widowControl/>
        <w:numPr>
          <w:ilvl w:val="0"/>
          <w:numId w:val="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应当按照本合同附件三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i/>
          <w:spacing w:val="20"/>
          <w:sz w:val="24"/>
          <w:szCs w:val="24"/>
        </w:rPr>
        <w:t>提款通知格式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要求的格式和内容</w:t>
      </w:r>
      <w:r>
        <w:rPr>
          <w:rFonts w:ascii="Times New Roman" w:hAnsi="宋体" w:hint="eastAsia"/>
          <w:spacing w:val="20"/>
          <w:sz w:val="24"/>
          <w:szCs w:val="24"/>
        </w:rPr>
        <w:t>出</w:t>
      </w:r>
      <w:r>
        <w:rPr>
          <w:rFonts w:ascii="Times New Roman" w:hAnsi="宋体"/>
          <w:spacing w:val="20"/>
          <w:sz w:val="24"/>
          <w:szCs w:val="24"/>
        </w:rPr>
        <w:t>具每份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提款通知</w:t>
      </w:r>
      <w:r>
        <w:rPr>
          <w:rFonts w:ascii="Times New Roman" w:hAnsi="宋体"/>
          <w:spacing w:val="20"/>
          <w:sz w:val="24"/>
          <w:szCs w:val="24"/>
        </w:rPr>
        <w:t>，</w:t>
      </w:r>
      <w:r>
        <w:rPr>
          <w:rFonts w:ascii="Times New Roman" w:hAnsi="宋体" w:hint="eastAsia"/>
          <w:spacing w:val="20"/>
          <w:sz w:val="24"/>
          <w:szCs w:val="24"/>
        </w:rPr>
        <w:t>并</w:t>
      </w:r>
      <w:r>
        <w:rPr>
          <w:rFonts w:ascii="Times New Roman" w:hAnsi="宋体"/>
          <w:spacing w:val="20"/>
          <w:sz w:val="24"/>
          <w:szCs w:val="24"/>
        </w:rPr>
        <w:t>由</w:t>
      </w:r>
      <w:r>
        <w:rPr>
          <w:rFonts w:ascii="Times New Roman" w:hAnsi="宋体" w:hint="eastAsia"/>
          <w:spacing w:val="20"/>
          <w:sz w:val="24"/>
          <w:szCs w:val="24"/>
        </w:rPr>
        <w:t>其法定代表人或</w:t>
      </w:r>
      <w:r>
        <w:rPr>
          <w:rFonts w:ascii="Times New Roman" w:hAnsi="宋体"/>
          <w:spacing w:val="20"/>
          <w:sz w:val="24"/>
          <w:szCs w:val="24"/>
        </w:rPr>
        <w:t>授权签字人签署</w:t>
      </w:r>
      <w:r>
        <w:rPr>
          <w:rFonts w:ascii="Times New Roman" w:hAnsi="宋体" w:hint="eastAsia"/>
          <w:spacing w:val="20"/>
          <w:sz w:val="24"/>
          <w:szCs w:val="24"/>
        </w:rPr>
        <w:t>并盖章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4C1B850E" w14:textId="77777777" w:rsidR="0054447F" w:rsidRDefault="0054447F" w:rsidP="0054447F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56CC3B88" w14:textId="77777777" w:rsidR="0054447F" w:rsidRDefault="0054447F" w:rsidP="00B963C3">
      <w:pPr>
        <w:widowControl/>
        <w:numPr>
          <w:ilvl w:val="0"/>
          <w:numId w:val="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每份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提款通知</w:t>
      </w:r>
      <w:r>
        <w:rPr>
          <w:rFonts w:ascii="Times New Roman" w:hAnsi="宋体"/>
          <w:spacing w:val="20"/>
          <w:sz w:val="24"/>
          <w:szCs w:val="24"/>
        </w:rPr>
        <w:t>中所列的预定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提款日</w:t>
      </w:r>
      <w:r>
        <w:rPr>
          <w:rFonts w:ascii="Times New Roman" w:hAnsi="宋体"/>
          <w:spacing w:val="20"/>
          <w:sz w:val="24"/>
          <w:szCs w:val="24"/>
        </w:rPr>
        <w:t>应是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内的一个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/>
          <w:spacing w:val="20"/>
          <w:sz w:val="24"/>
          <w:szCs w:val="24"/>
        </w:rPr>
        <w:t>；每份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提款通知</w:t>
      </w:r>
      <w:r>
        <w:rPr>
          <w:rFonts w:ascii="Times New Roman" w:hAnsi="宋体"/>
          <w:spacing w:val="20"/>
          <w:sz w:val="24"/>
          <w:szCs w:val="24"/>
        </w:rPr>
        <w:t>中所列的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还款日</w:t>
      </w:r>
      <w:r w:rsidRPr="005D5E50">
        <w:rPr>
          <w:rFonts w:ascii="Times New Roman" w:hAnsi="宋体"/>
          <w:spacing w:val="20"/>
          <w:sz w:val="24"/>
          <w:szCs w:val="24"/>
        </w:rPr>
        <w:t>(</w:t>
      </w:r>
      <w:r w:rsidRPr="005D5E50">
        <w:rPr>
          <w:rFonts w:ascii="Times New Roman" w:hAnsi="宋体" w:hint="eastAsia"/>
          <w:spacing w:val="20"/>
          <w:sz w:val="24"/>
          <w:szCs w:val="24"/>
        </w:rPr>
        <w:t>如有</w:t>
      </w:r>
      <w:r w:rsidRPr="005D5E50">
        <w:rPr>
          <w:rFonts w:ascii="Times New Roman" w:hAnsi="宋体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应是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内的一个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7414BB40" w14:textId="77777777" w:rsidR="0054447F" w:rsidRDefault="0054447F" w:rsidP="0054447F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5A608733" w14:textId="77777777" w:rsidR="0054447F" w:rsidRDefault="0054447F" w:rsidP="00B963C3">
      <w:pPr>
        <w:widowControl/>
        <w:numPr>
          <w:ilvl w:val="0"/>
          <w:numId w:val="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每份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提款通知</w:t>
      </w:r>
      <w:r>
        <w:rPr>
          <w:rFonts w:ascii="Times New Roman" w:hAnsi="宋体"/>
          <w:spacing w:val="20"/>
          <w:sz w:val="24"/>
          <w:szCs w:val="24"/>
        </w:rPr>
        <w:t>要求提取的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的金额不得超过</w:t>
      </w:r>
      <w:r>
        <w:rPr>
          <w:rFonts w:ascii="Times New Roman" w:hAnsi="宋体" w:hint="eastAsia"/>
          <w:spacing w:val="20"/>
          <w:sz w:val="24"/>
          <w:szCs w:val="24"/>
        </w:rPr>
        <w:t>在</w:t>
      </w:r>
      <w:r>
        <w:rPr>
          <w:rFonts w:ascii="Times New Roman" w:hAnsi="宋体"/>
          <w:spacing w:val="20"/>
          <w:sz w:val="24"/>
          <w:szCs w:val="24"/>
        </w:rPr>
        <w:t>该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提款通知</w:t>
      </w:r>
      <w:r>
        <w:rPr>
          <w:rFonts w:ascii="Times New Roman" w:hAnsi="宋体"/>
          <w:spacing w:val="20"/>
          <w:sz w:val="24"/>
          <w:szCs w:val="24"/>
        </w:rPr>
        <w:t>之日</w:t>
      </w:r>
      <w:r>
        <w:rPr>
          <w:rFonts w:hAnsi="宋体" w:hint="eastAsia"/>
          <w:spacing w:val="20"/>
          <w:sz w:val="24"/>
          <w:szCs w:val="24"/>
        </w:rPr>
        <w:t>相应贷款组别</w:t>
      </w:r>
      <w:r>
        <w:rPr>
          <w:rFonts w:ascii="Times New Roman" w:hAnsi="宋体"/>
          <w:spacing w:val="20"/>
          <w:sz w:val="24"/>
          <w:szCs w:val="24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可动用额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442FA098" w14:textId="77777777" w:rsidR="0054447F" w:rsidRDefault="0054447F" w:rsidP="0054447F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7230C4BA" w14:textId="210DAE73" w:rsidR="0054447F" w:rsidRPr="009A5A03" w:rsidRDefault="0054447F" w:rsidP="00B963C3">
      <w:pPr>
        <w:widowControl/>
        <w:numPr>
          <w:ilvl w:val="0"/>
          <w:numId w:val="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不</w:t>
      </w:r>
      <w:r>
        <w:rPr>
          <w:rFonts w:ascii="Times New Roman" w:hAnsi="宋体" w:hint="eastAsia"/>
          <w:spacing w:val="20"/>
          <w:sz w:val="24"/>
          <w:szCs w:val="24"/>
        </w:rPr>
        <w:t>得</w:t>
      </w:r>
      <w:r>
        <w:rPr>
          <w:rFonts w:ascii="Times New Roman" w:hAnsi="宋体"/>
          <w:spacing w:val="20"/>
          <w:sz w:val="24"/>
          <w:szCs w:val="24"/>
        </w:rPr>
        <w:t>撤销</w:t>
      </w:r>
      <w:r>
        <w:rPr>
          <w:rFonts w:ascii="Times New Roman" w:hAnsi="宋体" w:hint="eastAsia"/>
          <w:spacing w:val="20"/>
          <w:sz w:val="24"/>
          <w:szCs w:val="24"/>
        </w:rPr>
        <w:t>其</w:t>
      </w:r>
      <w:r>
        <w:rPr>
          <w:rFonts w:ascii="Times New Roman" w:hAnsi="宋体"/>
          <w:spacing w:val="20"/>
          <w:sz w:val="24"/>
          <w:szCs w:val="24"/>
        </w:rPr>
        <w:t>已提交的任何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提款通知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74B02575" w14:textId="77777777" w:rsidR="0054447F" w:rsidRDefault="0054447F" w:rsidP="009A5A03">
      <w:pPr>
        <w:pStyle w:val="af3"/>
        <w:ind w:firstLine="560"/>
        <w:rPr>
          <w:rFonts w:ascii="Times New Roman"/>
          <w:spacing w:val="20"/>
          <w:sz w:val="24"/>
          <w:szCs w:val="24"/>
        </w:rPr>
      </w:pPr>
    </w:p>
    <w:p w14:paraId="24EA2B66" w14:textId="6F266BE1" w:rsidR="0054447F" w:rsidRDefault="0054447F" w:rsidP="00B963C3">
      <w:pPr>
        <w:widowControl/>
        <w:numPr>
          <w:ilvl w:val="0"/>
          <w:numId w:val="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经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书面申请并经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按照全体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的决定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同意之后，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可以延长，但最长不得超过</w:t>
      </w:r>
      <w:r w:rsidR="00E65072"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3D8A8E06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pacing w:val="20"/>
          <w:sz w:val="24"/>
          <w:szCs w:val="24"/>
        </w:rPr>
      </w:pPr>
    </w:p>
    <w:p w14:paraId="077757AC" w14:textId="77777777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9" w:name="_Toc196658438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 w:hint="eastAsia"/>
          <w:b w:val="0"/>
        </w:rPr>
        <w:t>5</w:t>
      </w:r>
      <w:r w:rsidRPr="006B6C28">
        <w:rPr>
          <w:rFonts w:ascii="Times" w:hAnsi="Times"/>
          <w:b w:val="0"/>
        </w:rPr>
        <w:t>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贷款利率</w:t>
      </w:r>
      <w:r w:rsidRPr="006B6C28">
        <w:rPr>
          <w:rFonts w:ascii="Times" w:hAnsi="Times" w:hint="eastAsia"/>
          <w:b w:val="0"/>
        </w:rPr>
        <w:t>）替换为如下：</w:t>
      </w:r>
      <w:bookmarkEnd w:id="9"/>
    </w:p>
    <w:p w14:paraId="086B0CA6" w14:textId="77777777" w:rsidR="008A3897" w:rsidRPr="006B6C28" w:rsidRDefault="008A3897" w:rsidP="008A3897">
      <w:pPr>
        <w:rPr>
          <w:rFonts w:ascii="Times" w:hAnsi="Times"/>
          <w:sz w:val="24"/>
          <w:szCs w:val="24"/>
        </w:rPr>
      </w:pPr>
    </w:p>
    <w:p w14:paraId="6DF280F4" w14:textId="314D3F14" w:rsidR="004E33F9" w:rsidRDefault="004463A3" w:rsidP="004E33F9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本合同项下</w:t>
      </w:r>
      <w:r>
        <w:rPr>
          <w:rFonts w:ascii="Times New Roman" w:hAnsi="宋体"/>
          <w:spacing w:val="20"/>
          <w:sz w:val="24"/>
          <w:szCs w:val="24"/>
        </w:rPr>
        <w:t>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的利率</w:t>
      </w:r>
      <w:r w:rsidRPr="00BF159B">
        <w:rPr>
          <w:rFonts w:ascii="Times New Roman" w:hAnsi="宋体" w:hint="eastAsia"/>
          <w:spacing w:val="20"/>
          <w:sz w:val="24"/>
          <w:szCs w:val="24"/>
        </w:rPr>
        <w:t>为含增值税的年化利率，</w:t>
      </w:r>
      <w:r w:rsidRPr="00847CD9">
        <w:rPr>
          <w:rFonts w:ascii="Times New Roman" w:hint="eastAsia"/>
          <w:spacing w:val="20"/>
          <w:sz w:val="24"/>
          <w:szCs w:val="24"/>
          <w:lang w:val="en-GB"/>
        </w:rPr>
        <w:t>采用单利方法计算</w:t>
      </w:r>
      <w:r>
        <w:rPr>
          <w:rFonts w:ascii="Times New Roman" w:hint="eastAsia"/>
          <w:spacing w:val="20"/>
          <w:sz w:val="24"/>
          <w:szCs w:val="24"/>
          <w:lang w:val="en-GB"/>
        </w:rPr>
        <w:t>，</w:t>
      </w:r>
      <w:r>
        <w:rPr>
          <w:rFonts w:ascii="Times New Roman" w:hAnsi="宋体" w:hint="eastAsia"/>
          <w:spacing w:val="20"/>
          <w:sz w:val="24"/>
          <w:szCs w:val="24"/>
        </w:rPr>
        <w:t>为：</w:t>
      </w:r>
      <w:r w:rsidDel="004463A3">
        <w:rPr>
          <w:rFonts w:ascii="Times New Roman" w:hAnsi="宋体" w:hint="eastAsia"/>
          <w:spacing w:val="20"/>
          <w:sz w:val="24"/>
          <w:szCs w:val="24"/>
        </w:rPr>
        <w:t xml:space="preserve"> </w:t>
      </w:r>
    </w:p>
    <w:p w14:paraId="0B4A09F4" w14:textId="77777777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szCs w:val="24"/>
        </w:rPr>
      </w:pPr>
    </w:p>
    <w:p w14:paraId="326C8C1D" w14:textId="77777777" w:rsidR="004E33F9" w:rsidRPr="00283281" w:rsidRDefault="004E33F9" w:rsidP="00B963C3">
      <w:pPr>
        <w:widowControl/>
        <w:numPr>
          <w:ilvl w:val="0"/>
          <w:numId w:val="9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</w:rPr>
      </w:pPr>
      <w:r w:rsidRPr="00D73F1C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>
        <w:rPr>
          <w:rFonts w:ascii="Times New Roman" w:hAnsi="宋体" w:hint="eastAsia"/>
          <w:spacing w:val="20"/>
          <w:sz w:val="24"/>
          <w:szCs w:val="24"/>
        </w:rPr>
        <w:t>的利率为：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（根据情况在下述选√一项，不选的打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</w:p>
    <w:p w14:paraId="09481067" w14:textId="61DA310B" w:rsidR="004E33F9" w:rsidRDefault="004E33F9" w:rsidP="004E33F9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32D9BA32" w14:textId="77777777" w:rsidR="000939D5" w:rsidRPr="00BF159B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浮动利率，</w:t>
      </w:r>
      <w:r w:rsidRPr="00D850C4">
        <w:rPr>
          <w:rFonts w:hAnsi="宋体" w:hint="eastAsia"/>
          <w:color w:val="000000"/>
          <w:spacing w:val="20"/>
          <w:sz w:val="24"/>
        </w:rPr>
        <w:t>以</w:t>
      </w:r>
      <w:r w:rsidRPr="0096111B">
        <w:rPr>
          <w:rFonts w:hAnsi="宋体" w:hint="eastAsia"/>
          <w:b/>
          <w:color w:val="000000"/>
          <w:spacing w:val="20"/>
          <w:sz w:val="24"/>
          <w:u w:val="single"/>
        </w:rPr>
        <w:t>利率</w:t>
      </w:r>
      <w:r w:rsidRPr="007061EB">
        <w:rPr>
          <w:rFonts w:hAnsi="宋体" w:hint="eastAsia"/>
          <w:b/>
          <w:color w:val="000000"/>
          <w:spacing w:val="20"/>
          <w:sz w:val="24"/>
          <w:u w:val="single"/>
        </w:rPr>
        <w:t>确定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7061E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作为定价基准，在此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hAnsi="宋体" w:hint="eastAsia"/>
          <w:color w:val="000000"/>
          <w:spacing w:val="20"/>
          <w:sz w:val="24"/>
        </w:rPr>
        <w:t>，自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提款日</w:t>
      </w:r>
      <w:r w:rsidRPr="00BF159B">
        <w:rPr>
          <w:rFonts w:ascii="Times New Roman" w:hAnsi="宋体" w:hint="eastAsia"/>
          <w:spacing w:val="20"/>
          <w:sz w:val="24"/>
          <w:szCs w:val="24"/>
        </w:rPr>
        <w:t>起</w:t>
      </w:r>
      <w:r>
        <w:rPr>
          <w:rFonts w:hAnsi="宋体" w:hint="eastAsia"/>
          <w:color w:val="000000"/>
          <w:spacing w:val="20"/>
          <w:sz w:val="24"/>
        </w:rPr>
        <w:t>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在获得清偿之前，在</w:t>
      </w:r>
      <w:r w:rsidRPr="00BF159B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 w:rsidRPr="00BF159B">
        <w:rPr>
          <w:rFonts w:ascii="Times New Roman" w:hAnsi="宋体" w:hint="eastAsia"/>
          <w:spacing w:val="20"/>
          <w:sz w:val="24"/>
          <w:szCs w:val="24"/>
        </w:rPr>
        <w:t>按照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D850C4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</w:t>
      </w:r>
      <w:r>
        <w:rPr>
          <w:rFonts w:ascii="Times New Roman" w:hAnsi="宋体" w:hint="eastAsia"/>
          <w:spacing w:val="20"/>
          <w:sz w:val="24"/>
          <w:szCs w:val="24"/>
        </w:rPr>
        <w:t>定价基准，</w:t>
      </w:r>
      <w:r w:rsidRPr="00D850C4">
        <w:rPr>
          <w:rFonts w:hAnsi="宋体" w:hint="eastAsia"/>
          <w:color w:val="000000"/>
          <w:spacing w:val="20"/>
          <w:sz w:val="24"/>
        </w:rPr>
        <w:t>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</w:t>
      </w:r>
      <w:r w:rsidRPr="00BD4095">
        <w:rPr>
          <w:rFonts w:hAnsi="宋体" w:hint="eastAsia"/>
          <w:color w:val="000000"/>
          <w:spacing w:val="20"/>
          <w:sz w:val="24"/>
        </w:rPr>
        <w:t>情况</w:t>
      </w:r>
      <w:r w:rsidRPr="00AE098E">
        <w:rPr>
          <w:rFonts w:ascii="Times New Roman" w:hAnsi="宋体" w:hint="eastAsia"/>
          <w:spacing w:val="20"/>
          <w:sz w:val="24"/>
          <w:szCs w:val="24"/>
        </w:rPr>
        <w:t>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ascii="Times New Roman" w:hAnsi="宋体" w:hint="eastAsia"/>
          <w:spacing w:val="20"/>
          <w:sz w:val="24"/>
          <w:szCs w:val="24"/>
        </w:rPr>
        <w:t>进行调整</w:t>
      </w:r>
      <w:r>
        <w:rPr>
          <w:rFonts w:hAnsi="宋体" w:hint="eastAsia"/>
          <w:color w:val="000000"/>
          <w:spacing w:val="20"/>
          <w:sz w:val="24"/>
        </w:rPr>
        <w:t>。</w:t>
      </w:r>
    </w:p>
    <w:p w14:paraId="65C8EB46" w14:textId="77777777" w:rsidR="000939D5" w:rsidRPr="00BD586D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</w:rPr>
      </w:pPr>
    </w:p>
    <w:p w14:paraId="67F6D7D6" w14:textId="77777777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D4095">
        <w:rPr>
          <w:rFonts w:hAnsi="宋体" w:hint="eastAsia"/>
          <w:color w:val="000000"/>
          <w:spacing w:val="20"/>
          <w:sz w:val="24"/>
        </w:rPr>
        <w:t>固定利率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 w:rsidRPr="00397940">
        <w:rPr>
          <w:rFonts w:ascii="Times New Roman" w:hAnsi="宋体" w:hint="eastAsia"/>
          <w:spacing w:val="20"/>
          <w:sz w:val="24"/>
          <w:szCs w:val="24"/>
        </w:rPr>
        <w:t>年利率</w:t>
      </w:r>
      <w:r>
        <w:rPr>
          <w:rFonts w:hAnsi="宋体" w:hint="eastAsia"/>
          <w:color w:val="000000"/>
          <w:spacing w:val="20"/>
          <w:sz w:val="24"/>
        </w:rPr>
        <w:t>【】</w:t>
      </w:r>
      <w:r w:rsidRPr="00BF159B">
        <w:rPr>
          <w:rFonts w:hAnsi="宋体" w:hint="eastAsia"/>
          <w:color w:val="000000"/>
          <w:spacing w:val="20"/>
          <w:sz w:val="24"/>
        </w:rPr>
        <w:t>％</w:t>
      </w:r>
      <w:r>
        <w:rPr>
          <w:rFonts w:hAnsi="宋体" w:hint="eastAsia"/>
          <w:color w:val="000000"/>
          <w:spacing w:val="20"/>
          <w:sz w:val="24"/>
        </w:rPr>
        <w:t>，</w:t>
      </w:r>
      <w:r w:rsidRPr="00BF159B">
        <w:rPr>
          <w:rFonts w:hAnsi="宋体" w:hint="eastAsia"/>
          <w:color w:val="000000"/>
          <w:spacing w:val="20"/>
          <w:sz w:val="24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</w:t>
      </w:r>
      <w:r>
        <w:rPr>
          <w:rFonts w:hAnsi="宋体" w:hint="eastAsia"/>
          <w:color w:val="000000"/>
          <w:spacing w:val="20"/>
          <w:sz w:val="24"/>
        </w:rPr>
        <w:t>该</w:t>
      </w:r>
      <w:r w:rsidRPr="00025C86">
        <w:rPr>
          <w:rFonts w:hAnsi="宋体" w:hint="eastAsia"/>
          <w:color w:val="000000"/>
          <w:spacing w:val="20"/>
          <w:sz w:val="24"/>
        </w:rPr>
        <w:t>利率不变</w:t>
      </w:r>
      <w:r w:rsidRPr="00BF159B">
        <w:rPr>
          <w:rFonts w:hAnsi="宋体"/>
          <w:color w:val="000000"/>
          <w:spacing w:val="20"/>
          <w:sz w:val="24"/>
        </w:rPr>
        <w:t>。</w:t>
      </w:r>
    </w:p>
    <w:p w14:paraId="03C30CCE" w14:textId="77777777" w:rsidR="000939D5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</w:p>
    <w:p w14:paraId="6CCEE910" w14:textId="77777777" w:rsidR="000939D5" w:rsidRPr="007061EB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固定利率，</w:t>
      </w:r>
      <w:r w:rsidRPr="00BF159B">
        <w:rPr>
          <w:rFonts w:hAnsi="宋体" w:hint="eastAsia"/>
          <w:color w:val="000000"/>
          <w:spacing w:val="20"/>
          <w:sz w:val="24"/>
        </w:rPr>
        <w:t>以</w:t>
      </w:r>
      <w:r w:rsidRPr="00D850C4">
        <w:rPr>
          <w:rFonts w:hAnsi="宋体" w:hint="eastAsia"/>
          <w:color w:val="000000"/>
          <w:spacing w:val="20"/>
          <w:sz w:val="24"/>
        </w:rPr>
        <w:t>首</w:t>
      </w:r>
      <w:r>
        <w:rPr>
          <w:rFonts w:hAnsi="宋体" w:hint="eastAsia"/>
          <w:color w:val="000000"/>
          <w:spacing w:val="20"/>
          <w:sz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701D70">
        <w:rPr>
          <w:rFonts w:hAnsi="宋体" w:hint="eastAsia"/>
          <w:color w:val="000000"/>
          <w:spacing w:val="20"/>
          <w:sz w:val="24"/>
        </w:rPr>
        <w:t>的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F159B">
        <w:rPr>
          <w:rFonts w:hAnsi="宋体" w:hint="eastAsia"/>
          <w:color w:val="000000"/>
          <w:spacing w:val="20"/>
          <w:sz w:val="24"/>
        </w:rPr>
        <w:t>作为定价基准，在此基础上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/>
          <w:color w:val="000000"/>
          <w:spacing w:val="20"/>
          <w:sz w:val="24"/>
        </w:rPr>
        <w:t xml:space="preserve">减【   </w:t>
      </w:r>
      <w:r w:rsidRPr="00BF159B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 w:rsidRPr="00025C86">
        <w:rPr>
          <w:rFonts w:hAnsi="宋体" w:hint="eastAsia"/>
          <w:color w:val="000000"/>
          <w:spacing w:val="20"/>
          <w:sz w:val="24"/>
        </w:rPr>
        <w:t>。</w:t>
      </w:r>
      <w:r w:rsidRPr="007061EB">
        <w:rPr>
          <w:rFonts w:hAnsi="宋体" w:hint="eastAsia"/>
          <w:color w:val="000000"/>
          <w:spacing w:val="20"/>
          <w:sz w:val="24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内合同利率不变</w:t>
      </w:r>
      <w:r w:rsidRPr="00707356">
        <w:rPr>
          <w:rFonts w:hAnsi="宋体"/>
          <w:color w:val="000000"/>
          <w:spacing w:val="20"/>
          <w:sz w:val="24"/>
        </w:rPr>
        <w:t>。</w:t>
      </w:r>
    </w:p>
    <w:p w14:paraId="58D00DC9" w14:textId="77777777" w:rsidR="000939D5" w:rsidRPr="00EB3852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40ADC557" w14:textId="77777777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7061EB">
        <w:rPr>
          <w:rFonts w:hAnsi="宋体" w:hint="eastAsia"/>
          <w:color w:val="000000"/>
          <w:spacing w:val="20"/>
          <w:sz w:val="24"/>
        </w:rPr>
        <w:t>如果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7061E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当日是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23ABF">
        <w:rPr>
          <w:rFonts w:ascii="Times New Roman" w:hAnsi="宋体" w:hint="eastAsia"/>
          <w:spacing w:val="20"/>
          <w:sz w:val="24"/>
          <w:szCs w:val="24"/>
        </w:rPr>
        <w:t>的</w:t>
      </w:r>
      <w:r w:rsidRPr="00E81EAC">
        <w:rPr>
          <w:rFonts w:ascii="Times New Roman" w:hAnsi="宋体" w:hint="eastAsia"/>
          <w:spacing w:val="20"/>
          <w:sz w:val="24"/>
          <w:szCs w:val="24"/>
        </w:rPr>
        <w:t>公布日，则应适用</w:t>
      </w:r>
      <w:r>
        <w:rPr>
          <w:rFonts w:ascii="Times New Roman" w:hAnsi="宋体" w:hint="eastAsia"/>
          <w:spacing w:val="20"/>
          <w:sz w:val="24"/>
          <w:szCs w:val="24"/>
        </w:rPr>
        <w:t>该</w:t>
      </w:r>
      <w:r w:rsidRPr="00E81EAC">
        <w:rPr>
          <w:rFonts w:ascii="Times New Roman" w:hAnsi="宋体" w:hint="eastAsia"/>
          <w:spacing w:val="20"/>
          <w:sz w:val="24"/>
          <w:szCs w:val="24"/>
        </w:rPr>
        <w:t>日公布的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E81EAC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657874F8" w14:textId="77777777" w:rsidR="000939D5" w:rsidRPr="007061EB" w:rsidRDefault="000939D5" w:rsidP="000939D5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lang w:val="en-GB"/>
        </w:rPr>
      </w:pPr>
    </w:p>
    <w:p w14:paraId="592C2A2E" w14:textId="216FF148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 w:rsidRPr="003C4ED7">
        <w:rPr>
          <w:rFonts w:ascii="Times New Roman" w:hAnsi="宋体" w:hint="eastAsia"/>
          <w:spacing w:val="20"/>
          <w:sz w:val="24"/>
          <w:szCs w:val="24"/>
        </w:rPr>
        <w:t>如</w:t>
      </w:r>
      <w:r w:rsidRPr="00B23ABF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</w:t>
      </w:r>
      <w:r w:rsidRPr="006673D2">
        <w:rPr>
          <w:rFonts w:hint="eastAsia"/>
          <w:b/>
          <w:spacing w:val="20"/>
          <w:sz w:val="24"/>
          <w:szCs w:val="24"/>
          <w:u w:val="single"/>
        </w:rPr>
        <w:t>市场报价</w:t>
      </w:r>
      <w:r w:rsidRPr="0096111B">
        <w:rPr>
          <w:rFonts w:hint="eastAsia"/>
          <w:b/>
          <w:spacing w:val="20"/>
          <w:sz w:val="24"/>
          <w:u w:val="single"/>
        </w:rPr>
        <w:t>利率</w:t>
      </w:r>
      <w:r>
        <w:rPr>
          <w:rFonts w:ascii="Times New Roman" w:hAnsi="宋体" w:hint="eastAsia"/>
          <w:spacing w:val="20"/>
          <w:sz w:val="24"/>
          <w:szCs w:val="24"/>
        </w:rPr>
        <w:t>不再被公布</w:t>
      </w:r>
      <w:r w:rsidRPr="003C4ED7">
        <w:rPr>
          <w:rFonts w:ascii="Times New Roman" w:hAnsi="宋体" w:hint="eastAsia"/>
          <w:spacing w:val="20"/>
          <w:sz w:val="24"/>
          <w:szCs w:val="24"/>
        </w:rPr>
        <w:t>，从而</w:t>
      </w:r>
      <w:r>
        <w:rPr>
          <w:rFonts w:ascii="Times New Roman" w:hAnsi="宋体" w:hint="eastAsia"/>
          <w:spacing w:val="20"/>
          <w:sz w:val="24"/>
          <w:szCs w:val="24"/>
        </w:rPr>
        <w:t>无法</w:t>
      </w:r>
      <w:r w:rsidRPr="003C4ED7">
        <w:rPr>
          <w:rFonts w:ascii="Times New Roman" w:hAnsi="宋体" w:hint="eastAsia"/>
          <w:spacing w:val="20"/>
          <w:sz w:val="24"/>
          <w:szCs w:val="24"/>
        </w:rPr>
        <w:t>确定</w:t>
      </w:r>
      <w:r>
        <w:rPr>
          <w:rFonts w:ascii="Times New Roman" w:hAnsi="宋体" w:hint="eastAsia"/>
          <w:spacing w:val="20"/>
          <w:sz w:val="24"/>
          <w:szCs w:val="24"/>
        </w:rPr>
        <w:t>该笔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89680C">
        <w:rPr>
          <w:rFonts w:ascii="Times New Roman" w:hAnsi="宋体" w:hint="eastAsia"/>
          <w:spacing w:val="20"/>
          <w:sz w:val="24"/>
          <w:szCs w:val="24"/>
        </w:rPr>
        <w:t>在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96111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当日对应的</w:t>
      </w:r>
      <w:r w:rsidRPr="003C4ED7">
        <w:rPr>
          <w:rFonts w:ascii="Times New Roman" w:hAnsi="宋体" w:hint="eastAsia"/>
          <w:spacing w:val="20"/>
          <w:sz w:val="24"/>
          <w:szCs w:val="24"/>
          <w:u w:val="single"/>
        </w:rPr>
        <w:t>利率</w:t>
      </w:r>
      <w:r w:rsidRPr="003C4ED7">
        <w:rPr>
          <w:rFonts w:ascii="Times New Roman" w:hAnsi="宋体" w:hint="eastAsia"/>
          <w:spacing w:val="20"/>
          <w:sz w:val="24"/>
          <w:szCs w:val="24"/>
        </w:rPr>
        <w:t>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Pr="003C4ED7">
        <w:rPr>
          <w:rFonts w:ascii="Times New Roman" w:hAnsi="宋体" w:hint="eastAsia"/>
          <w:spacing w:val="20"/>
          <w:sz w:val="24"/>
          <w:szCs w:val="24"/>
        </w:rPr>
        <w:t>（</w:t>
      </w:r>
      <w:r>
        <w:rPr>
          <w:rFonts w:ascii="Times New Roman" w:hAnsi="宋体" w:hint="eastAsia"/>
          <w:spacing w:val="20"/>
          <w:sz w:val="24"/>
          <w:szCs w:val="24"/>
        </w:rPr>
        <w:t>根据全体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的决定）应当</w:t>
      </w:r>
      <w:r>
        <w:rPr>
          <w:rFonts w:ascii="Times New Roman" w:hAnsi="宋体" w:hint="eastAsia"/>
          <w:spacing w:val="20"/>
          <w:sz w:val="24"/>
          <w:szCs w:val="24"/>
        </w:rPr>
        <w:t>协商</w:t>
      </w:r>
      <w:r w:rsidRPr="003C4ED7">
        <w:rPr>
          <w:rFonts w:ascii="Times New Roman" w:hAnsi="宋体" w:hint="eastAsia"/>
          <w:spacing w:val="20"/>
          <w:sz w:val="24"/>
          <w:szCs w:val="24"/>
        </w:rPr>
        <w:t>确</w:t>
      </w:r>
      <w:r>
        <w:rPr>
          <w:rFonts w:ascii="Times New Roman" w:hAnsi="宋体" w:hint="eastAsia"/>
          <w:spacing w:val="20"/>
          <w:sz w:val="24"/>
          <w:szCs w:val="24"/>
        </w:rPr>
        <w:t>定</w:t>
      </w:r>
      <w:r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011533">
        <w:rPr>
          <w:rFonts w:ascii="Times New Roman" w:hAnsi="宋体" w:hint="eastAsia"/>
          <w:spacing w:val="20"/>
          <w:sz w:val="24"/>
          <w:szCs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的利率</w:t>
      </w:r>
      <w:r w:rsidR="00011533">
        <w:rPr>
          <w:rFonts w:ascii="Times New Roman" w:hAnsi="宋体" w:hint="eastAsia"/>
          <w:spacing w:val="20"/>
          <w:sz w:val="24"/>
          <w:szCs w:val="24"/>
        </w:rPr>
        <w:t>。在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（</w:t>
      </w:r>
      <w:r w:rsidR="00011533">
        <w:rPr>
          <w:rFonts w:ascii="Times New Roman" w:hAnsi="宋体" w:hint="eastAsia"/>
          <w:spacing w:val="20"/>
          <w:sz w:val="24"/>
          <w:szCs w:val="24"/>
        </w:rPr>
        <w:t>根据全体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的决定）</w:t>
      </w:r>
      <w:r w:rsidR="00011533">
        <w:rPr>
          <w:rFonts w:ascii="Times New Roman" w:hAnsi="宋体" w:hint="eastAsia"/>
          <w:spacing w:val="20"/>
          <w:sz w:val="24"/>
          <w:szCs w:val="24"/>
        </w:rPr>
        <w:t>就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011533">
        <w:rPr>
          <w:rFonts w:ascii="Times New Roman" w:hAnsi="宋体" w:hint="eastAsia"/>
          <w:spacing w:val="20"/>
          <w:sz w:val="24"/>
          <w:szCs w:val="24"/>
        </w:rPr>
        <w:t>笔</w:t>
      </w:r>
      <w:r w:rsidR="00011533"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011533">
        <w:rPr>
          <w:rFonts w:ascii="Times New Roman" w:hAnsi="宋体" w:hint="eastAsia"/>
          <w:spacing w:val="20"/>
          <w:sz w:val="24"/>
          <w:szCs w:val="24"/>
        </w:rPr>
        <w:t>的利率协商并达成一致之前，该笔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011533">
        <w:rPr>
          <w:rFonts w:ascii="Times New Roman" w:hAnsi="宋体" w:hint="eastAsia"/>
          <w:spacing w:val="20"/>
          <w:sz w:val="24"/>
          <w:szCs w:val="24"/>
        </w:rPr>
        <w:t>的</w:t>
      </w:r>
      <w:r w:rsidR="00217BD9" w:rsidRPr="00822DCE">
        <w:rPr>
          <w:rFonts w:ascii="Times New Roman" w:hAnsi="宋体" w:hint="eastAsia"/>
          <w:spacing w:val="20"/>
          <w:sz w:val="24"/>
          <w:szCs w:val="24"/>
        </w:rPr>
        <w:t>利率</w:t>
      </w:r>
      <w:r w:rsidR="00011533" w:rsidRPr="006C58B3">
        <w:rPr>
          <w:rFonts w:ascii="Times New Roman" w:hAnsi="宋体" w:hint="eastAsia"/>
          <w:spacing w:val="20"/>
          <w:sz w:val="24"/>
          <w:szCs w:val="24"/>
        </w:rPr>
        <w:t>为【】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001A07C7" w14:textId="77777777" w:rsidR="004E33F9" w:rsidRPr="00EB7829" w:rsidRDefault="004E33F9" w:rsidP="004E33F9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01A918A4" w14:textId="77777777" w:rsidR="004E33F9" w:rsidRPr="00283281" w:rsidRDefault="004E33F9" w:rsidP="00B963C3">
      <w:pPr>
        <w:widowControl/>
        <w:numPr>
          <w:ilvl w:val="0"/>
          <w:numId w:val="9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</w:rPr>
      </w:pPr>
      <w:r w:rsidRPr="00D73F1C"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>
        <w:rPr>
          <w:rFonts w:ascii="Times New Roman" w:hAnsi="宋体" w:hint="eastAsia"/>
          <w:spacing w:val="20"/>
          <w:sz w:val="24"/>
          <w:szCs w:val="24"/>
        </w:rPr>
        <w:t>的利率为：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（根据情况在下述选√一项，不选的打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</w:p>
    <w:p w14:paraId="4F22F9A9" w14:textId="3CAE80CA" w:rsidR="004E33F9" w:rsidRDefault="004E33F9" w:rsidP="004E33F9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44FBA68A" w14:textId="77777777" w:rsidR="000939D5" w:rsidRPr="00BF159B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浮动利率，</w:t>
      </w:r>
      <w:r w:rsidRPr="00D850C4">
        <w:rPr>
          <w:rFonts w:hAnsi="宋体" w:hint="eastAsia"/>
          <w:color w:val="000000"/>
          <w:spacing w:val="20"/>
          <w:sz w:val="24"/>
        </w:rPr>
        <w:t>以</w:t>
      </w:r>
      <w:r w:rsidRPr="0096111B">
        <w:rPr>
          <w:rFonts w:hAnsi="宋体" w:hint="eastAsia"/>
          <w:b/>
          <w:color w:val="000000"/>
          <w:spacing w:val="20"/>
          <w:sz w:val="24"/>
          <w:u w:val="single"/>
        </w:rPr>
        <w:t>利率</w:t>
      </w:r>
      <w:r w:rsidRPr="007061EB">
        <w:rPr>
          <w:rFonts w:hAnsi="宋体" w:hint="eastAsia"/>
          <w:b/>
          <w:color w:val="000000"/>
          <w:spacing w:val="20"/>
          <w:sz w:val="24"/>
          <w:u w:val="single"/>
        </w:rPr>
        <w:t>确定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7061E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作为定价基准，在此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hAnsi="宋体" w:hint="eastAsia"/>
          <w:color w:val="000000"/>
          <w:spacing w:val="20"/>
          <w:sz w:val="24"/>
        </w:rPr>
        <w:t>，自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提款日</w:t>
      </w:r>
      <w:r w:rsidRPr="00BF159B">
        <w:rPr>
          <w:rFonts w:ascii="Times New Roman" w:hAnsi="宋体" w:hint="eastAsia"/>
          <w:spacing w:val="20"/>
          <w:sz w:val="24"/>
          <w:szCs w:val="24"/>
        </w:rPr>
        <w:t>起</w:t>
      </w:r>
      <w:r>
        <w:rPr>
          <w:rFonts w:hAnsi="宋体" w:hint="eastAsia"/>
          <w:color w:val="000000"/>
          <w:spacing w:val="20"/>
          <w:sz w:val="24"/>
        </w:rPr>
        <w:t>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在获得清偿之前，在</w:t>
      </w:r>
      <w:r w:rsidRPr="00BF159B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 w:rsidRPr="00BF159B">
        <w:rPr>
          <w:rFonts w:ascii="Times New Roman" w:hAnsi="宋体" w:hint="eastAsia"/>
          <w:spacing w:val="20"/>
          <w:sz w:val="24"/>
          <w:szCs w:val="24"/>
        </w:rPr>
        <w:t>按照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D850C4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</w:t>
      </w:r>
      <w:r>
        <w:rPr>
          <w:rFonts w:ascii="Times New Roman" w:hAnsi="宋体" w:hint="eastAsia"/>
          <w:spacing w:val="20"/>
          <w:sz w:val="24"/>
          <w:szCs w:val="24"/>
        </w:rPr>
        <w:t>定价基准，</w:t>
      </w:r>
      <w:r w:rsidRPr="00D850C4">
        <w:rPr>
          <w:rFonts w:hAnsi="宋体" w:hint="eastAsia"/>
          <w:color w:val="000000"/>
          <w:spacing w:val="20"/>
          <w:sz w:val="24"/>
        </w:rPr>
        <w:t>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 w:rsidRPr="00BD4095">
        <w:rPr>
          <w:rFonts w:ascii="Times New Roman" w:hint="eastAsia"/>
          <w:spacing w:val="20"/>
          <w:sz w:val="24"/>
          <w:szCs w:val="24"/>
          <w:lang w:val="en-GB"/>
        </w:rPr>
        <w:t>进行</w:t>
      </w:r>
      <w:r>
        <w:rPr>
          <w:rFonts w:ascii="Times New Roman" w:hAnsi="宋体" w:hint="eastAsia"/>
          <w:spacing w:val="20"/>
          <w:sz w:val="24"/>
          <w:szCs w:val="24"/>
        </w:rPr>
        <w:t>调整</w:t>
      </w:r>
      <w:r>
        <w:rPr>
          <w:rFonts w:hAnsi="宋体" w:hint="eastAsia"/>
          <w:color w:val="000000"/>
          <w:spacing w:val="20"/>
          <w:sz w:val="24"/>
        </w:rPr>
        <w:t>。</w:t>
      </w:r>
    </w:p>
    <w:p w14:paraId="0530D886" w14:textId="77777777" w:rsidR="000939D5" w:rsidRPr="00BD586D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</w:rPr>
      </w:pPr>
    </w:p>
    <w:p w14:paraId="3DEF3EBB" w14:textId="77777777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固定利率，</w:t>
      </w:r>
      <w:r w:rsidRPr="00BD4095">
        <w:rPr>
          <w:rFonts w:ascii="Times New Roman" w:hint="eastAsia"/>
          <w:spacing w:val="20"/>
          <w:sz w:val="24"/>
          <w:szCs w:val="24"/>
          <w:lang w:val="en-GB"/>
        </w:rPr>
        <w:t>年利率</w:t>
      </w:r>
      <w:r>
        <w:rPr>
          <w:rFonts w:hAnsi="宋体" w:hint="eastAsia"/>
          <w:color w:val="000000"/>
          <w:spacing w:val="20"/>
          <w:sz w:val="24"/>
        </w:rPr>
        <w:t>【】</w:t>
      </w:r>
      <w:r w:rsidRPr="00BF159B">
        <w:rPr>
          <w:rFonts w:hAnsi="宋体" w:hint="eastAsia"/>
          <w:color w:val="000000"/>
          <w:spacing w:val="20"/>
          <w:sz w:val="24"/>
        </w:rPr>
        <w:t>％</w:t>
      </w:r>
      <w:r>
        <w:rPr>
          <w:rFonts w:hAnsi="宋体" w:hint="eastAsia"/>
          <w:color w:val="000000"/>
          <w:spacing w:val="20"/>
          <w:sz w:val="24"/>
        </w:rPr>
        <w:t>，</w:t>
      </w:r>
      <w:r w:rsidRPr="00BF159B">
        <w:rPr>
          <w:rFonts w:hAnsi="宋体" w:hint="eastAsia"/>
          <w:color w:val="000000"/>
          <w:spacing w:val="20"/>
          <w:sz w:val="24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</w:t>
      </w:r>
      <w:r>
        <w:rPr>
          <w:rFonts w:hAnsi="宋体" w:hint="eastAsia"/>
          <w:color w:val="000000"/>
          <w:spacing w:val="20"/>
          <w:sz w:val="24"/>
        </w:rPr>
        <w:t>该</w:t>
      </w:r>
      <w:r w:rsidRPr="00025C86">
        <w:rPr>
          <w:rFonts w:hAnsi="宋体" w:hint="eastAsia"/>
          <w:color w:val="000000"/>
          <w:spacing w:val="20"/>
          <w:sz w:val="24"/>
        </w:rPr>
        <w:t>利率不变</w:t>
      </w:r>
      <w:r w:rsidRPr="00BF159B">
        <w:rPr>
          <w:rFonts w:hAnsi="宋体"/>
          <w:color w:val="000000"/>
          <w:spacing w:val="20"/>
          <w:sz w:val="24"/>
        </w:rPr>
        <w:t>。</w:t>
      </w:r>
    </w:p>
    <w:p w14:paraId="1E4672AA" w14:textId="77777777" w:rsidR="000939D5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</w:p>
    <w:p w14:paraId="0FA9985C" w14:textId="77777777" w:rsidR="000939D5" w:rsidRPr="007061EB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固定利率，</w:t>
      </w:r>
      <w:r w:rsidRPr="00BF159B">
        <w:rPr>
          <w:rFonts w:hAnsi="宋体" w:hint="eastAsia"/>
          <w:color w:val="000000"/>
          <w:spacing w:val="20"/>
          <w:sz w:val="24"/>
        </w:rPr>
        <w:t>以</w:t>
      </w:r>
      <w:r w:rsidRPr="00D850C4">
        <w:rPr>
          <w:rFonts w:hAnsi="宋体" w:hint="eastAsia"/>
          <w:color w:val="000000"/>
          <w:spacing w:val="20"/>
          <w:sz w:val="24"/>
        </w:rPr>
        <w:t>首</w:t>
      </w:r>
      <w:r>
        <w:rPr>
          <w:rFonts w:hAnsi="宋体" w:hint="eastAsia"/>
          <w:color w:val="000000"/>
          <w:spacing w:val="20"/>
          <w:sz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701D70">
        <w:rPr>
          <w:rFonts w:hAnsi="宋体" w:hint="eastAsia"/>
          <w:color w:val="000000"/>
          <w:spacing w:val="20"/>
          <w:sz w:val="24"/>
        </w:rPr>
        <w:t>的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F159B">
        <w:rPr>
          <w:rFonts w:hAnsi="宋体" w:hint="eastAsia"/>
          <w:color w:val="000000"/>
          <w:spacing w:val="20"/>
          <w:sz w:val="24"/>
        </w:rPr>
        <w:t>作为定价基准，在此基础上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/>
          <w:color w:val="000000"/>
          <w:spacing w:val="20"/>
          <w:sz w:val="24"/>
        </w:rPr>
        <w:t xml:space="preserve">减【   </w:t>
      </w:r>
      <w:r w:rsidRPr="00BF159B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 w:rsidRPr="00025C86">
        <w:rPr>
          <w:rFonts w:hAnsi="宋体" w:hint="eastAsia"/>
          <w:color w:val="000000"/>
          <w:spacing w:val="20"/>
          <w:sz w:val="24"/>
        </w:rPr>
        <w:t>。</w:t>
      </w:r>
      <w:r w:rsidRPr="007061EB">
        <w:rPr>
          <w:rFonts w:hAnsi="宋体" w:hint="eastAsia"/>
          <w:color w:val="000000"/>
          <w:spacing w:val="20"/>
          <w:sz w:val="24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内合同利率不变</w:t>
      </w:r>
      <w:r w:rsidRPr="00707356">
        <w:rPr>
          <w:rFonts w:hAnsi="宋体"/>
          <w:color w:val="000000"/>
          <w:spacing w:val="20"/>
          <w:sz w:val="24"/>
        </w:rPr>
        <w:t>。</w:t>
      </w:r>
    </w:p>
    <w:p w14:paraId="7846C887" w14:textId="77777777" w:rsidR="000939D5" w:rsidRPr="00EB3852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4E87CB58" w14:textId="77777777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7061EB">
        <w:rPr>
          <w:rFonts w:hAnsi="宋体" w:hint="eastAsia"/>
          <w:color w:val="000000"/>
          <w:spacing w:val="20"/>
          <w:sz w:val="24"/>
        </w:rPr>
        <w:t>如果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7061E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当日是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23ABF">
        <w:rPr>
          <w:rFonts w:ascii="Times New Roman" w:hAnsi="宋体" w:hint="eastAsia"/>
          <w:spacing w:val="20"/>
          <w:sz w:val="24"/>
          <w:szCs w:val="24"/>
        </w:rPr>
        <w:t>的</w:t>
      </w:r>
      <w:r w:rsidRPr="00E81EAC">
        <w:rPr>
          <w:rFonts w:ascii="Times New Roman" w:hAnsi="宋体" w:hint="eastAsia"/>
          <w:spacing w:val="20"/>
          <w:sz w:val="24"/>
          <w:szCs w:val="24"/>
        </w:rPr>
        <w:t>公布日，则应适用</w:t>
      </w:r>
      <w:r>
        <w:rPr>
          <w:rFonts w:ascii="Times New Roman" w:hAnsi="宋体" w:hint="eastAsia"/>
          <w:spacing w:val="20"/>
          <w:sz w:val="24"/>
          <w:szCs w:val="24"/>
        </w:rPr>
        <w:t>该</w:t>
      </w:r>
      <w:r w:rsidRPr="00E81EAC">
        <w:rPr>
          <w:rFonts w:ascii="Times New Roman" w:hAnsi="宋体" w:hint="eastAsia"/>
          <w:spacing w:val="20"/>
          <w:sz w:val="24"/>
          <w:szCs w:val="24"/>
        </w:rPr>
        <w:t>日公布的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E81EAC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4A90C2D0" w14:textId="77777777" w:rsidR="000939D5" w:rsidRPr="007061EB" w:rsidRDefault="000939D5" w:rsidP="000939D5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lang w:val="en-GB"/>
        </w:rPr>
      </w:pPr>
    </w:p>
    <w:p w14:paraId="2E8E8938" w14:textId="5E88133F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 w:rsidRPr="003C4ED7">
        <w:rPr>
          <w:rFonts w:ascii="Times New Roman" w:hAnsi="宋体" w:hint="eastAsia"/>
          <w:spacing w:val="20"/>
          <w:sz w:val="24"/>
          <w:szCs w:val="24"/>
        </w:rPr>
        <w:t>如</w:t>
      </w:r>
      <w:r w:rsidRPr="00B23ABF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</w:t>
      </w:r>
      <w:r w:rsidRPr="006673D2">
        <w:rPr>
          <w:rFonts w:hint="eastAsia"/>
          <w:b/>
          <w:spacing w:val="20"/>
          <w:sz w:val="24"/>
          <w:szCs w:val="24"/>
          <w:u w:val="single"/>
        </w:rPr>
        <w:t>市场报价</w:t>
      </w:r>
      <w:r w:rsidRPr="0096111B">
        <w:rPr>
          <w:rFonts w:hint="eastAsia"/>
          <w:b/>
          <w:spacing w:val="20"/>
          <w:sz w:val="24"/>
          <w:u w:val="single"/>
        </w:rPr>
        <w:t>利率</w:t>
      </w:r>
      <w:r>
        <w:rPr>
          <w:rFonts w:ascii="Times New Roman" w:hAnsi="宋体" w:hint="eastAsia"/>
          <w:spacing w:val="20"/>
          <w:sz w:val="24"/>
          <w:szCs w:val="24"/>
        </w:rPr>
        <w:t>不再被公布</w:t>
      </w:r>
      <w:r w:rsidRPr="003C4ED7">
        <w:rPr>
          <w:rFonts w:ascii="Times New Roman" w:hAnsi="宋体" w:hint="eastAsia"/>
          <w:spacing w:val="20"/>
          <w:sz w:val="24"/>
          <w:szCs w:val="24"/>
        </w:rPr>
        <w:t>，从而</w:t>
      </w:r>
      <w:r>
        <w:rPr>
          <w:rFonts w:ascii="Times New Roman" w:hAnsi="宋体" w:hint="eastAsia"/>
          <w:spacing w:val="20"/>
          <w:sz w:val="24"/>
          <w:szCs w:val="24"/>
        </w:rPr>
        <w:t>无法</w:t>
      </w:r>
      <w:r w:rsidRPr="003C4ED7">
        <w:rPr>
          <w:rFonts w:ascii="Times New Roman" w:hAnsi="宋体" w:hint="eastAsia"/>
          <w:spacing w:val="20"/>
          <w:sz w:val="24"/>
          <w:szCs w:val="24"/>
        </w:rPr>
        <w:t>确定</w:t>
      </w:r>
      <w:r>
        <w:rPr>
          <w:rFonts w:ascii="Times New Roman" w:hAnsi="宋体" w:hint="eastAsia"/>
          <w:spacing w:val="20"/>
          <w:sz w:val="24"/>
          <w:szCs w:val="24"/>
        </w:rPr>
        <w:t>该笔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89680C">
        <w:rPr>
          <w:rFonts w:ascii="Times New Roman" w:hAnsi="宋体" w:hint="eastAsia"/>
          <w:spacing w:val="20"/>
          <w:sz w:val="24"/>
          <w:szCs w:val="24"/>
        </w:rPr>
        <w:t>在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96111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当日对应的</w:t>
      </w:r>
      <w:r w:rsidRPr="003C4ED7">
        <w:rPr>
          <w:rFonts w:ascii="Times New Roman" w:hAnsi="宋体" w:hint="eastAsia"/>
          <w:spacing w:val="20"/>
          <w:sz w:val="24"/>
          <w:szCs w:val="24"/>
          <w:u w:val="single"/>
        </w:rPr>
        <w:t>利率</w:t>
      </w:r>
      <w:r w:rsidRPr="003C4ED7">
        <w:rPr>
          <w:rFonts w:ascii="Times New Roman" w:hAnsi="宋体" w:hint="eastAsia"/>
          <w:spacing w:val="20"/>
          <w:sz w:val="24"/>
          <w:szCs w:val="24"/>
        </w:rPr>
        <w:t>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Pr="003C4ED7">
        <w:rPr>
          <w:rFonts w:ascii="Times New Roman" w:hAnsi="宋体" w:hint="eastAsia"/>
          <w:spacing w:val="20"/>
          <w:sz w:val="24"/>
          <w:szCs w:val="24"/>
        </w:rPr>
        <w:t>（</w:t>
      </w:r>
      <w:r>
        <w:rPr>
          <w:rFonts w:ascii="Times New Roman" w:hAnsi="宋体" w:hint="eastAsia"/>
          <w:spacing w:val="20"/>
          <w:sz w:val="24"/>
          <w:szCs w:val="24"/>
        </w:rPr>
        <w:t>根据</w:t>
      </w:r>
      <w:r w:rsidRPr="00BD4095">
        <w:rPr>
          <w:rFonts w:hAnsi="宋体" w:hint="eastAsia"/>
          <w:color w:val="000000"/>
          <w:spacing w:val="20"/>
          <w:sz w:val="24"/>
          <w:szCs w:val="24"/>
        </w:rPr>
        <w:t>全体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的决定）应当</w:t>
      </w:r>
      <w:r>
        <w:rPr>
          <w:rFonts w:ascii="Times New Roman" w:hAnsi="宋体" w:hint="eastAsia"/>
          <w:spacing w:val="20"/>
          <w:sz w:val="24"/>
          <w:szCs w:val="24"/>
        </w:rPr>
        <w:t>协商</w:t>
      </w:r>
      <w:r w:rsidRPr="003C4ED7">
        <w:rPr>
          <w:rFonts w:ascii="Times New Roman" w:hAnsi="宋体" w:hint="eastAsia"/>
          <w:spacing w:val="20"/>
          <w:sz w:val="24"/>
          <w:szCs w:val="24"/>
        </w:rPr>
        <w:t>确</w:t>
      </w:r>
      <w:r>
        <w:rPr>
          <w:rFonts w:ascii="Times New Roman" w:hAnsi="宋体" w:hint="eastAsia"/>
          <w:spacing w:val="20"/>
          <w:sz w:val="24"/>
          <w:szCs w:val="24"/>
        </w:rPr>
        <w:t>定</w:t>
      </w:r>
      <w:r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011533">
        <w:rPr>
          <w:rFonts w:ascii="Times New Roman" w:hAnsi="宋体" w:hint="eastAsia"/>
          <w:spacing w:val="20"/>
          <w:sz w:val="24"/>
          <w:szCs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的利率</w:t>
      </w:r>
      <w:r w:rsidR="00011533">
        <w:rPr>
          <w:rFonts w:ascii="Times New Roman" w:hAnsi="宋体" w:hint="eastAsia"/>
          <w:spacing w:val="20"/>
          <w:sz w:val="24"/>
          <w:szCs w:val="24"/>
        </w:rPr>
        <w:t>。在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（</w:t>
      </w:r>
      <w:r w:rsidR="00011533">
        <w:rPr>
          <w:rFonts w:ascii="Times New Roman" w:hAnsi="宋体" w:hint="eastAsia"/>
          <w:spacing w:val="20"/>
          <w:sz w:val="24"/>
          <w:szCs w:val="24"/>
        </w:rPr>
        <w:t>根据全体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的决定）</w:t>
      </w:r>
      <w:r w:rsidR="00011533">
        <w:rPr>
          <w:rFonts w:ascii="Times New Roman" w:hAnsi="宋体" w:hint="eastAsia"/>
          <w:spacing w:val="20"/>
          <w:sz w:val="24"/>
          <w:szCs w:val="24"/>
        </w:rPr>
        <w:t>就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011533">
        <w:rPr>
          <w:rFonts w:ascii="Times New Roman" w:hAnsi="宋体" w:hint="eastAsia"/>
          <w:spacing w:val="20"/>
          <w:sz w:val="24"/>
          <w:szCs w:val="24"/>
        </w:rPr>
        <w:t>笔</w:t>
      </w:r>
      <w:r w:rsidR="00011533"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011533">
        <w:rPr>
          <w:rFonts w:ascii="Times New Roman" w:hAnsi="宋体" w:hint="eastAsia"/>
          <w:spacing w:val="20"/>
          <w:sz w:val="24"/>
          <w:szCs w:val="24"/>
        </w:rPr>
        <w:t>的利率协商并达成一致之前，该笔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011533">
        <w:rPr>
          <w:rFonts w:ascii="Times New Roman" w:hAnsi="宋体" w:hint="eastAsia"/>
          <w:spacing w:val="20"/>
          <w:sz w:val="24"/>
          <w:szCs w:val="24"/>
        </w:rPr>
        <w:t>的</w:t>
      </w:r>
      <w:r w:rsidR="00217BD9" w:rsidRPr="00822DCE">
        <w:rPr>
          <w:rFonts w:ascii="Times New Roman" w:hAnsi="宋体" w:hint="eastAsia"/>
          <w:spacing w:val="20"/>
          <w:sz w:val="24"/>
          <w:szCs w:val="24"/>
        </w:rPr>
        <w:t>利率</w:t>
      </w:r>
      <w:r w:rsidR="00011533" w:rsidRPr="006C58B3">
        <w:rPr>
          <w:rFonts w:ascii="Times New Roman" w:hAnsi="宋体" w:hint="eastAsia"/>
          <w:spacing w:val="20"/>
          <w:sz w:val="24"/>
          <w:szCs w:val="24"/>
        </w:rPr>
        <w:t>为【】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78ED074B" w14:textId="77777777" w:rsidR="004E33F9" w:rsidRPr="0089680C" w:rsidRDefault="004E33F9" w:rsidP="004E33F9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383DCF45" w14:textId="77777777" w:rsidR="004E33F9" w:rsidRPr="00283281" w:rsidRDefault="004E33F9" w:rsidP="00B963C3">
      <w:pPr>
        <w:widowControl/>
        <w:numPr>
          <w:ilvl w:val="0"/>
          <w:numId w:val="9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</w:rPr>
      </w:pPr>
      <w:r w:rsidRPr="00D73F1C"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>
        <w:rPr>
          <w:rFonts w:ascii="Times New Roman" w:hAnsi="宋体" w:hint="eastAsia"/>
          <w:spacing w:val="20"/>
          <w:sz w:val="24"/>
          <w:szCs w:val="24"/>
        </w:rPr>
        <w:t>的利率为：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（根据情况在下述选√一项，不选的打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</w:p>
    <w:p w14:paraId="364549D5" w14:textId="17818EF6" w:rsidR="004E33F9" w:rsidRDefault="004E33F9" w:rsidP="004E33F9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7357C97D" w14:textId="77777777" w:rsidR="000939D5" w:rsidRPr="00BF159B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浮动利率，</w:t>
      </w:r>
      <w:r w:rsidRPr="00D850C4">
        <w:rPr>
          <w:rFonts w:hAnsi="宋体" w:hint="eastAsia"/>
          <w:color w:val="000000"/>
          <w:spacing w:val="20"/>
          <w:sz w:val="24"/>
        </w:rPr>
        <w:t>以</w:t>
      </w:r>
      <w:r w:rsidRPr="0096111B">
        <w:rPr>
          <w:rFonts w:hAnsi="宋体" w:hint="eastAsia"/>
          <w:b/>
          <w:color w:val="000000"/>
          <w:spacing w:val="20"/>
          <w:sz w:val="24"/>
          <w:u w:val="single"/>
        </w:rPr>
        <w:t>利率</w:t>
      </w:r>
      <w:r w:rsidRPr="007061EB">
        <w:rPr>
          <w:rFonts w:hAnsi="宋体" w:hint="eastAsia"/>
          <w:b/>
          <w:color w:val="000000"/>
          <w:spacing w:val="20"/>
          <w:sz w:val="24"/>
          <w:u w:val="single"/>
        </w:rPr>
        <w:t>确定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7061E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作为定价基准，在此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hAnsi="宋体" w:hint="eastAsia"/>
          <w:color w:val="000000"/>
          <w:spacing w:val="20"/>
          <w:sz w:val="24"/>
        </w:rPr>
        <w:t>，自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提款日</w:t>
      </w:r>
      <w:r w:rsidRPr="00BF159B">
        <w:rPr>
          <w:rFonts w:ascii="Times New Roman" w:hAnsi="宋体" w:hint="eastAsia"/>
          <w:spacing w:val="20"/>
          <w:sz w:val="24"/>
          <w:szCs w:val="24"/>
        </w:rPr>
        <w:t>起</w:t>
      </w:r>
      <w:r>
        <w:rPr>
          <w:rFonts w:hAnsi="宋体" w:hint="eastAsia"/>
          <w:color w:val="000000"/>
          <w:spacing w:val="20"/>
          <w:sz w:val="24"/>
        </w:rPr>
        <w:t>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在获得清偿之前，在</w:t>
      </w:r>
      <w:r w:rsidRPr="00BF159B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 w:rsidRPr="00BF159B">
        <w:rPr>
          <w:rFonts w:ascii="Times New Roman" w:hAnsi="宋体" w:hint="eastAsia"/>
          <w:spacing w:val="20"/>
          <w:sz w:val="24"/>
          <w:szCs w:val="24"/>
        </w:rPr>
        <w:t>按照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D850C4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</w:t>
      </w:r>
      <w:r>
        <w:rPr>
          <w:rFonts w:ascii="Times New Roman" w:hAnsi="宋体" w:hint="eastAsia"/>
          <w:spacing w:val="20"/>
          <w:sz w:val="24"/>
          <w:szCs w:val="24"/>
        </w:rPr>
        <w:t>定价基准，</w:t>
      </w:r>
      <w:r w:rsidRPr="00D850C4">
        <w:rPr>
          <w:rFonts w:hAnsi="宋体" w:hint="eastAsia"/>
          <w:color w:val="000000"/>
          <w:spacing w:val="20"/>
          <w:sz w:val="24"/>
        </w:rPr>
        <w:t>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ascii="Times New Roman" w:hAnsi="宋体" w:hint="eastAsia"/>
          <w:spacing w:val="20"/>
          <w:sz w:val="24"/>
          <w:szCs w:val="24"/>
        </w:rPr>
        <w:t>进行调整</w:t>
      </w:r>
      <w:r>
        <w:rPr>
          <w:rFonts w:hAnsi="宋体" w:hint="eastAsia"/>
          <w:color w:val="000000"/>
          <w:spacing w:val="20"/>
          <w:sz w:val="24"/>
        </w:rPr>
        <w:t>。</w:t>
      </w:r>
    </w:p>
    <w:p w14:paraId="09D9A33F" w14:textId="77777777" w:rsidR="000939D5" w:rsidRPr="00BD586D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</w:rPr>
      </w:pPr>
    </w:p>
    <w:p w14:paraId="7D584B79" w14:textId="77777777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固定利率，</w:t>
      </w:r>
      <w:r w:rsidRPr="00397940">
        <w:rPr>
          <w:rFonts w:ascii="Times New Roman" w:hAnsi="宋体" w:hint="eastAsia"/>
          <w:spacing w:val="20"/>
          <w:sz w:val="24"/>
          <w:szCs w:val="24"/>
        </w:rPr>
        <w:t>年利率</w:t>
      </w:r>
      <w:r>
        <w:rPr>
          <w:rFonts w:hAnsi="宋体" w:hint="eastAsia"/>
          <w:color w:val="000000"/>
          <w:spacing w:val="20"/>
          <w:sz w:val="24"/>
        </w:rPr>
        <w:t>【】</w:t>
      </w:r>
      <w:r w:rsidRPr="00BF159B">
        <w:rPr>
          <w:rFonts w:hAnsi="宋体" w:hint="eastAsia"/>
          <w:color w:val="000000"/>
          <w:spacing w:val="20"/>
          <w:sz w:val="24"/>
        </w:rPr>
        <w:t>％</w:t>
      </w:r>
      <w:r>
        <w:rPr>
          <w:rFonts w:hAnsi="宋体" w:hint="eastAsia"/>
          <w:color w:val="000000"/>
          <w:spacing w:val="20"/>
          <w:sz w:val="24"/>
        </w:rPr>
        <w:t>，</w:t>
      </w:r>
      <w:r w:rsidRPr="00BF159B">
        <w:rPr>
          <w:rFonts w:hAnsi="宋体" w:hint="eastAsia"/>
          <w:color w:val="000000"/>
          <w:spacing w:val="20"/>
          <w:sz w:val="24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</w:t>
      </w:r>
      <w:r>
        <w:rPr>
          <w:rFonts w:hAnsi="宋体" w:hint="eastAsia"/>
          <w:color w:val="000000"/>
          <w:spacing w:val="20"/>
          <w:sz w:val="24"/>
        </w:rPr>
        <w:t>该</w:t>
      </w:r>
      <w:r w:rsidRPr="00025C86">
        <w:rPr>
          <w:rFonts w:hAnsi="宋体" w:hint="eastAsia"/>
          <w:color w:val="000000"/>
          <w:spacing w:val="20"/>
          <w:sz w:val="24"/>
        </w:rPr>
        <w:t>利率不变</w:t>
      </w:r>
      <w:r w:rsidRPr="00BF159B">
        <w:rPr>
          <w:rFonts w:hAnsi="宋体"/>
          <w:color w:val="000000"/>
          <w:spacing w:val="20"/>
          <w:sz w:val="24"/>
        </w:rPr>
        <w:t>。</w:t>
      </w:r>
    </w:p>
    <w:p w14:paraId="3F546BE0" w14:textId="77777777" w:rsidR="000939D5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</w:p>
    <w:p w14:paraId="24BB413A" w14:textId="77777777" w:rsidR="000939D5" w:rsidRPr="007061EB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固定利率，</w:t>
      </w:r>
      <w:r w:rsidRPr="00BF159B">
        <w:rPr>
          <w:rFonts w:hAnsi="宋体" w:hint="eastAsia"/>
          <w:color w:val="000000"/>
          <w:spacing w:val="20"/>
          <w:sz w:val="24"/>
        </w:rPr>
        <w:t>以</w:t>
      </w:r>
      <w:r w:rsidRPr="00D850C4">
        <w:rPr>
          <w:rFonts w:hAnsi="宋体" w:hint="eastAsia"/>
          <w:color w:val="000000"/>
          <w:spacing w:val="20"/>
          <w:sz w:val="24"/>
        </w:rPr>
        <w:t>首</w:t>
      </w:r>
      <w:r>
        <w:rPr>
          <w:rFonts w:hAnsi="宋体" w:hint="eastAsia"/>
          <w:color w:val="000000"/>
          <w:spacing w:val="20"/>
          <w:sz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701D70">
        <w:rPr>
          <w:rFonts w:hAnsi="宋体" w:hint="eastAsia"/>
          <w:color w:val="000000"/>
          <w:spacing w:val="20"/>
          <w:sz w:val="24"/>
        </w:rPr>
        <w:t>的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F159B">
        <w:rPr>
          <w:rFonts w:hAnsi="宋体" w:hint="eastAsia"/>
          <w:color w:val="000000"/>
          <w:spacing w:val="20"/>
          <w:sz w:val="24"/>
        </w:rPr>
        <w:t>作为定价基准，在此基础上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/>
          <w:color w:val="000000"/>
          <w:spacing w:val="20"/>
          <w:sz w:val="24"/>
        </w:rPr>
        <w:t xml:space="preserve">减【   </w:t>
      </w:r>
      <w:r w:rsidRPr="00BF159B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 w:rsidRPr="00025C86">
        <w:rPr>
          <w:rFonts w:hAnsi="宋体" w:hint="eastAsia"/>
          <w:color w:val="000000"/>
          <w:spacing w:val="20"/>
          <w:sz w:val="24"/>
        </w:rPr>
        <w:t>。</w:t>
      </w:r>
      <w:r w:rsidRPr="007061EB">
        <w:rPr>
          <w:rFonts w:hAnsi="宋体" w:hint="eastAsia"/>
          <w:color w:val="000000"/>
          <w:spacing w:val="20"/>
          <w:sz w:val="24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内合同利率不变</w:t>
      </w:r>
      <w:r w:rsidRPr="00707356">
        <w:rPr>
          <w:rFonts w:hAnsi="宋体"/>
          <w:color w:val="000000"/>
          <w:spacing w:val="20"/>
          <w:sz w:val="24"/>
        </w:rPr>
        <w:t>。</w:t>
      </w:r>
    </w:p>
    <w:p w14:paraId="3EC2012C" w14:textId="77777777" w:rsidR="000939D5" w:rsidRPr="00EB3852" w:rsidRDefault="000939D5" w:rsidP="000939D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33B3CA2E" w14:textId="77777777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7061EB">
        <w:rPr>
          <w:rFonts w:hAnsi="宋体" w:hint="eastAsia"/>
          <w:color w:val="000000"/>
          <w:spacing w:val="20"/>
          <w:sz w:val="24"/>
        </w:rPr>
        <w:t>如果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7061E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当日是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23ABF">
        <w:rPr>
          <w:rFonts w:ascii="Times New Roman" w:hAnsi="宋体" w:hint="eastAsia"/>
          <w:spacing w:val="20"/>
          <w:sz w:val="24"/>
          <w:szCs w:val="24"/>
        </w:rPr>
        <w:t>的</w:t>
      </w:r>
      <w:r w:rsidRPr="00E81EAC">
        <w:rPr>
          <w:rFonts w:ascii="Times New Roman" w:hAnsi="宋体" w:hint="eastAsia"/>
          <w:spacing w:val="20"/>
          <w:sz w:val="24"/>
          <w:szCs w:val="24"/>
        </w:rPr>
        <w:t>公布日，则应适用</w:t>
      </w:r>
      <w:r>
        <w:rPr>
          <w:rFonts w:ascii="Times New Roman" w:hAnsi="宋体" w:hint="eastAsia"/>
          <w:spacing w:val="20"/>
          <w:sz w:val="24"/>
          <w:szCs w:val="24"/>
        </w:rPr>
        <w:t>该</w:t>
      </w:r>
      <w:r w:rsidRPr="00E81EAC">
        <w:rPr>
          <w:rFonts w:ascii="Times New Roman" w:hAnsi="宋体" w:hint="eastAsia"/>
          <w:spacing w:val="20"/>
          <w:sz w:val="24"/>
          <w:szCs w:val="24"/>
        </w:rPr>
        <w:t>日公布的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E81EAC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13600E58" w14:textId="77777777" w:rsidR="000939D5" w:rsidRPr="007061EB" w:rsidRDefault="000939D5" w:rsidP="000939D5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lang w:val="en-GB"/>
        </w:rPr>
      </w:pPr>
    </w:p>
    <w:p w14:paraId="67131252" w14:textId="25574BA7" w:rsidR="000939D5" w:rsidRDefault="000939D5" w:rsidP="00BD4095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 w:rsidRPr="003C4ED7">
        <w:rPr>
          <w:rFonts w:ascii="Times New Roman" w:hAnsi="宋体" w:hint="eastAsia"/>
          <w:spacing w:val="20"/>
          <w:sz w:val="24"/>
          <w:szCs w:val="24"/>
        </w:rPr>
        <w:t>如</w:t>
      </w:r>
      <w:r w:rsidRPr="00B23ABF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</w:t>
      </w:r>
      <w:r w:rsidRPr="006673D2">
        <w:rPr>
          <w:rFonts w:hint="eastAsia"/>
          <w:b/>
          <w:spacing w:val="20"/>
          <w:sz w:val="24"/>
          <w:szCs w:val="24"/>
          <w:u w:val="single"/>
        </w:rPr>
        <w:t>市场报价</w:t>
      </w:r>
      <w:r w:rsidRPr="0096111B">
        <w:rPr>
          <w:rFonts w:hint="eastAsia"/>
          <w:b/>
          <w:spacing w:val="20"/>
          <w:sz w:val="24"/>
          <w:u w:val="single"/>
        </w:rPr>
        <w:t>利率</w:t>
      </w:r>
      <w:r>
        <w:rPr>
          <w:rFonts w:ascii="Times New Roman" w:hAnsi="宋体" w:hint="eastAsia"/>
          <w:spacing w:val="20"/>
          <w:sz w:val="24"/>
          <w:szCs w:val="24"/>
        </w:rPr>
        <w:t>不再被公布</w:t>
      </w:r>
      <w:r w:rsidRPr="003C4ED7">
        <w:rPr>
          <w:rFonts w:ascii="Times New Roman" w:hAnsi="宋体" w:hint="eastAsia"/>
          <w:spacing w:val="20"/>
          <w:sz w:val="24"/>
          <w:szCs w:val="24"/>
        </w:rPr>
        <w:t>，从而</w:t>
      </w:r>
      <w:r>
        <w:rPr>
          <w:rFonts w:ascii="Times New Roman" w:hAnsi="宋体" w:hint="eastAsia"/>
          <w:spacing w:val="20"/>
          <w:sz w:val="24"/>
          <w:szCs w:val="24"/>
        </w:rPr>
        <w:t>无法</w:t>
      </w:r>
      <w:r w:rsidRPr="003C4ED7">
        <w:rPr>
          <w:rFonts w:ascii="Times New Roman" w:hAnsi="宋体" w:hint="eastAsia"/>
          <w:spacing w:val="20"/>
          <w:sz w:val="24"/>
          <w:szCs w:val="24"/>
        </w:rPr>
        <w:t>确定</w:t>
      </w:r>
      <w:r>
        <w:rPr>
          <w:rFonts w:ascii="Times New Roman" w:hAnsi="宋体" w:hint="eastAsia"/>
          <w:spacing w:val="20"/>
          <w:sz w:val="24"/>
          <w:szCs w:val="24"/>
        </w:rPr>
        <w:t>该笔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89680C">
        <w:rPr>
          <w:rFonts w:ascii="Times New Roman" w:hAnsi="宋体" w:hint="eastAsia"/>
          <w:spacing w:val="20"/>
          <w:sz w:val="24"/>
          <w:szCs w:val="24"/>
        </w:rPr>
        <w:t>在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96111B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当日对应的</w:t>
      </w:r>
      <w:r w:rsidRPr="003C4ED7">
        <w:rPr>
          <w:rFonts w:ascii="Times New Roman" w:hAnsi="宋体" w:hint="eastAsia"/>
          <w:spacing w:val="20"/>
          <w:sz w:val="24"/>
          <w:szCs w:val="24"/>
          <w:u w:val="single"/>
        </w:rPr>
        <w:t>利率</w:t>
      </w:r>
      <w:r w:rsidRPr="003C4ED7">
        <w:rPr>
          <w:rFonts w:ascii="Times New Roman" w:hAnsi="宋体" w:hint="eastAsia"/>
          <w:spacing w:val="20"/>
          <w:sz w:val="24"/>
          <w:szCs w:val="24"/>
        </w:rPr>
        <w:t>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Pr="003C4ED7">
        <w:rPr>
          <w:rFonts w:ascii="Times New Roman" w:hAnsi="宋体" w:hint="eastAsia"/>
          <w:spacing w:val="20"/>
          <w:sz w:val="24"/>
          <w:szCs w:val="24"/>
        </w:rPr>
        <w:t>（</w:t>
      </w:r>
      <w:r>
        <w:rPr>
          <w:rFonts w:ascii="Times New Roman" w:hAnsi="宋体" w:hint="eastAsia"/>
          <w:spacing w:val="20"/>
          <w:sz w:val="24"/>
          <w:szCs w:val="24"/>
        </w:rPr>
        <w:t>根据全体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的决定）应当</w:t>
      </w:r>
      <w:r>
        <w:rPr>
          <w:rFonts w:ascii="Times New Roman" w:hAnsi="宋体" w:hint="eastAsia"/>
          <w:spacing w:val="20"/>
          <w:sz w:val="24"/>
          <w:szCs w:val="24"/>
        </w:rPr>
        <w:t>协商</w:t>
      </w:r>
      <w:r w:rsidRPr="003C4ED7">
        <w:rPr>
          <w:rFonts w:ascii="Times New Roman" w:hAnsi="宋体" w:hint="eastAsia"/>
          <w:spacing w:val="20"/>
          <w:sz w:val="24"/>
          <w:szCs w:val="24"/>
        </w:rPr>
        <w:t>确</w:t>
      </w:r>
      <w:r>
        <w:rPr>
          <w:rFonts w:ascii="Times New Roman" w:hAnsi="宋体" w:hint="eastAsia"/>
          <w:spacing w:val="20"/>
          <w:sz w:val="24"/>
          <w:szCs w:val="24"/>
        </w:rPr>
        <w:t>定</w:t>
      </w:r>
      <w:r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011533">
        <w:rPr>
          <w:rFonts w:ascii="Times New Roman" w:hAnsi="宋体" w:hint="eastAsia"/>
          <w:spacing w:val="20"/>
          <w:sz w:val="24"/>
          <w:szCs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的利率</w:t>
      </w:r>
      <w:r w:rsidR="00011533">
        <w:rPr>
          <w:rFonts w:ascii="Times New Roman" w:hAnsi="宋体" w:hint="eastAsia"/>
          <w:spacing w:val="20"/>
          <w:sz w:val="24"/>
          <w:szCs w:val="24"/>
        </w:rPr>
        <w:t>。在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（</w:t>
      </w:r>
      <w:r w:rsidR="00011533">
        <w:rPr>
          <w:rFonts w:ascii="Times New Roman" w:hAnsi="宋体" w:hint="eastAsia"/>
          <w:spacing w:val="20"/>
          <w:sz w:val="24"/>
          <w:szCs w:val="24"/>
        </w:rPr>
        <w:t>根据全体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的决定）</w:t>
      </w:r>
      <w:r w:rsidR="00011533">
        <w:rPr>
          <w:rFonts w:ascii="Times New Roman" w:hAnsi="宋体" w:hint="eastAsia"/>
          <w:spacing w:val="20"/>
          <w:sz w:val="24"/>
          <w:szCs w:val="24"/>
        </w:rPr>
        <w:t>就</w:t>
      </w:r>
      <w:r w:rsidR="00011533"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011533">
        <w:rPr>
          <w:rFonts w:ascii="Times New Roman" w:hAnsi="宋体" w:hint="eastAsia"/>
          <w:spacing w:val="20"/>
          <w:sz w:val="24"/>
          <w:szCs w:val="24"/>
        </w:rPr>
        <w:t>笔</w:t>
      </w:r>
      <w:r w:rsidR="00011533"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011533">
        <w:rPr>
          <w:rFonts w:ascii="Times New Roman" w:hAnsi="宋体" w:hint="eastAsia"/>
          <w:spacing w:val="20"/>
          <w:sz w:val="24"/>
          <w:szCs w:val="24"/>
        </w:rPr>
        <w:t>的利率协商并达成一致之前，该笔</w:t>
      </w:r>
      <w:r w:rsidR="00011533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011533">
        <w:rPr>
          <w:rFonts w:ascii="Times New Roman" w:hAnsi="宋体" w:hint="eastAsia"/>
          <w:spacing w:val="20"/>
          <w:sz w:val="24"/>
          <w:szCs w:val="24"/>
        </w:rPr>
        <w:t>的</w:t>
      </w:r>
      <w:r w:rsidR="00011533" w:rsidRPr="00F765FD">
        <w:rPr>
          <w:rFonts w:ascii="Times New Roman" w:hAnsi="宋体" w:hint="eastAsia"/>
          <w:spacing w:val="20"/>
          <w:sz w:val="24"/>
          <w:szCs w:val="24"/>
        </w:rPr>
        <w:t>利率</w:t>
      </w:r>
      <w:r w:rsidR="00011533" w:rsidRPr="006C58B3">
        <w:rPr>
          <w:rFonts w:ascii="Times New Roman" w:hAnsi="宋体" w:hint="eastAsia"/>
          <w:spacing w:val="20"/>
          <w:sz w:val="24"/>
          <w:szCs w:val="24"/>
        </w:rPr>
        <w:t>为【】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57BEC9B4" w14:textId="77777777" w:rsidR="008A3897" w:rsidRPr="006B6C28" w:rsidRDefault="008A3897" w:rsidP="008A3897">
      <w:pPr>
        <w:rPr>
          <w:rFonts w:ascii="Times" w:hAnsi="Times"/>
          <w:sz w:val="24"/>
          <w:szCs w:val="24"/>
        </w:rPr>
      </w:pPr>
      <w:bookmarkStart w:id="10" w:name="_Toc153620445"/>
      <w:bookmarkStart w:id="11" w:name="_Toc153620446"/>
      <w:bookmarkStart w:id="12" w:name="_Toc153620447"/>
      <w:bookmarkStart w:id="13" w:name="_Toc153620448"/>
      <w:bookmarkStart w:id="14" w:name="_Toc153620449"/>
      <w:bookmarkStart w:id="15" w:name="_Toc153620450"/>
      <w:bookmarkStart w:id="16" w:name="_Toc153620451"/>
      <w:bookmarkStart w:id="17" w:name="_Toc153620452"/>
      <w:bookmarkStart w:id="18" w:name="_Toc153620453"/>
      <w:bookmarkStart w:id="19" w:name="_Toc153620454"/>
      <w:bookmarkStart w:id="20" w:name="_Toc153620455"/>
      <w:bookmarkStart w:id="21" w:name="_Toc153620456"/>
      <w:bookmarkStart w:id="22" w:name="_Toc153620457"/>
      <w:bookmarkStart w:id="23" w:name="_Toc153620458"/>
      <w:bookmarkStart w:id="24" w:name="_Toc153620459"/>
      <w:bookmarkStart w:id="25" w:name="_Toc153620460"/>
      <w:bookmarkStart w:id="26" w:name="_Toc153620461"/>
      <w:bookmarkStart w:id="27" w:name="_Toc153620462"/>
      <w:bookmarkStart w:id="28" w:name="_Toc153620463"/>
      <w:bookmarkStart w:id="29" w:name="_Toc153620464"/>
      <w:bookmarkStart w:id="30" w:name="_Toc153620465"/>
      <w:bookmarkStart w:id="31" w:name="_Toc153620466"/>
      <w:bookmarkStart w:id="32" w:name="_Toc153620467"/>
      <w:bookmarkStart w:id="33" w:name="_Toc153620468"/>
      <w:bookmarkStart w:id="34" w:name="_Toc153620469"/>
      <w:bookmarkStart w:id="35" w:name="_Toc153620470"/>
      <w:bookmarkStart w:id="36" w:name="_Toc153620471"/>
      <w:bookmarkStart w:id="37" w:name="_Toc153620472"/>
      <w:bookmarkStart w:id="38" w:name="_Toc153620473"/>
      <w:bookmarkStart w:id="39" w:name="_Toc153620474"/>
      <w:bookmarkStart w:id="40" w:name="_Toc153620475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243C16AF" w14:textId="40CDA1DD" w:rsidR="00F40D30" w:rsidRPr="006B6C28" w:rsidRDefault="00F40D30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41" w:name="_Toc196658439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/>
          <w:b w:val="0"/>
        </w:rPr>
        <w:t>6.</w:t>
      </w:r>
      <w:r w:rsidRPr="006B6C28">
        <w:rPr>
          <w:rFonts w:ascii="Times" w:hAnsi="Times" w:hint="eastAsia"/>
          <w:b w:val="0"/>
        </w:rPr>
        <w:t>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贷款期限</w:t>
      </w:r>
      <w:r w:rsidRPr="006B6C28">
        <w:rPr>
          <w:rFonts w:ascii="Times" w:hAnsi="Times" w:hint="eastAsia"/>
          <w:b w:val="0"/>
        </w:rPr>
        <w:t>）替换为如下：</w:t>
      </w:r>
    </w:p>
    <w:p w14:paraId="05596D32" w14:textId="77777777" w:rsidR="004E33F9" w:rsidRDefault="004E33F9" w:rsidP="004E33F9">
      <w:pPr>
        <w:keepNext/>
        <w:widowControl/>
        <w:spacing w:line="360" w:lineRule="exact"/>
        <w:jc w:val="both"/>
        <w:rPr>
          <w:rFonts w:ascii="Times New Roman"/>
          <w:u w:val="single"/>
        </w:rPr>
      </w:pPr>
    </w:p>
    <w:p w14:paraId="52BEBE47" w14:textId="77777777" w:rsidR="004E33F9" w:rsidRPr="003D4FF3" w:rsidRDefault="004E33F9" w:rsidP="00B963C3">
      <w:pPr>
        <w:widowControl/>
        <w:numPr>
          <w:ilvl w:val="0"/>
          <w:numId w:val="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本合同项下的贷款期限</w:t>
      </w:r>
      <w:r>
        <w:rPr>
          <w:rFonts w:ascii="Times New Roman" w:hAnsi="宋体" w:hint="eastAsia"/>
          <w:spacing w:val="20"/>
          <w:sz w:val="24"/>
          <w:szCs w:val="24"/>
        </w:rPr>
        <w:t>为：</w:t>
      </w:r>
    </w:p>
    <w:p w14:paraId="7A967C96" w14:textId="77777777" w:rsidR="004E33F9" w:rsidRDefault="004E33F9" w:rsidP="004E33F9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7A367BAD" w14:textId="02F4D2A9" w:rsidR="004E33F9" w:rsidRPr="00384734" w:rsidRDefault="004E33F9" w:rsidP="00B963C3">
      <w:pPr>
        <w:widowControl/>
        <w:numPr>
          <w:ilvl w:val="0"/>
          <w:numId w:val="16"/>
        </w:numPr>
        <w:tabs>
          <w:tab w:val="left" w:pos="2210"/>
        </w:tabs>
        <w:spacing w:line="360" w:lineRule="exact"/>
        <w:ind w:left="221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就</w:t>
      </w:r>
      <w:r w:rsidRPr="00384734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384734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而言，</w:t>
      </w:r>
      <w:r>
        <w:rPr>
          <w:rFonts w:ascii="Times New Roman" w:hAnsi="宋体"/>
          <w:spacing w:val="20"/>
          <w:sz w:val="24"/>
          <w:szCs w:val="24"/>
        </w:rPr>
        <w:t>从</w:t>
      </w:r>
      <w:r>
        <w:rPr>
          <w:rFonts w:ascii="Times New Roman" w:hAnsi="宋体"/>
          <w:spacing w:val="20"/>
          <w:sz w:val="24"/>
          <w:szCs w:val="24"/>
          <w:lang w:val="en-GB"/>
        </w:rPr>
        <w:t>首笔</w:t>
      </w:r>
      <w:r w:rsidRPr="00384734"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A</w:t>
      </w:r>
      <w:r w:rsidRPr="00384734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贷款资金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提款日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起至</w:t>
      </w:r>
      <w:r w:rsidR="00D81233"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止的期间，共计</w:t>
      </w:r>
      <w:r w:rsidR="00D81233"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/>
          <w:spacing w:val="20"/>
          <w:sz w:val="24"/>
          <w:szCs w:val="24"/>
        </w:rPr>
        <w:t>(“</w:t>
      </w:r>
      <w:r w:rsidRPr="00384734">
        <w:rPr>
          <w:rFonts w:ascii="Times New Roman"/>
          <w:b/>
          <w:spacing w:val="20"/>
          <w:sz w:val="24"/>
          <w:szCs w:val="24"/>
          <w:u w:val="single"/>
        </w:rPr>
        <w:t>A</w:t>
      </w:r>
      <w:r w:rsidRPr="00384734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/>
          <w:spacing w:val="20"/>
          <w:sz w:val="24"/>
          <w:szCs w:val="24"/>
        </w:rPr>
        <w:t>”)</w:t>
      </w:r>
      <w:r>
        <w:rPr>
          <w:rFonts w:ascii="Times New Roman" w:hAnsi="宋体"/>
          <w:spacing w:val="20"/>
          <w:sz w:val="24"/>
          <w:szCs w:val="24"/>
        </w:rPr>
        <w:t>。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应当在</w:t>
      </w:r>
      <w:r w:rsidRPr="00AE2CE9">
        <w:rPr>
          <w:rFonts w:ascii="Times New Roman"/>
          <w:b/>
          <w:spacing w:val="20"/>
          <w:sz w:val="24"/>
          <w:szCs w:val="24"/>
          <w:u w:val="single"/>
        </w:rPr>
        <w:t>A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结束之日前</w:t>
      </w:r>
      <w:r>
        <w:rPr>
          <w:rFonts w:ascii="Times New Roman" w:hAnsi="宋体" w:hint="eastAsia"/>
          <w:spacing w:val="20"/>
          <w:sz w:val="24"/>
          <w:szCs w:val="24"/>
        </w:rPr>
        <w:t>，按照本合同的条款清偿其在本合同项下所欠的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A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 w:rsidRPr="00384734">
        <w:rPr>
          <w:rFonts w:ascii="Times New Roman" w:hAnsi="宋体" w:hint="eastAsia"/>
          <w:spacing w:val="20"/>
          <w:sz w:val="24"/>
          <w:szCs w:val="24"/>
        </w:rPr>
        <w:t>项下的</w:t>
      </w:r>
      <w:r>
        <w:rPr>
          <w:rFonts w:ascii="Times New Roman" w:hAnsi="宋体" w:hint="eastAsia"/>
          <w:spacing w:val="20"/>
          <w:sz w:val="24"/>
          <w:szCs w:val="24"/>
        </w:rPr>
        <w:t>全部债务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17339F5A" w14:textId="77777777" w:rsidR="004E33F9" w:rsidRPr="00384734" w:rsidRDefault="004E33F9" w:rsidP="004E33F9">
      <w:pPr>
        <w:widowControl/>
        <w:tabs>
          <w:tab w:val="left" w:pos="2210"/>
        </w:tabs>
        <w:spacing w:line="360" w:lineRule="exact"/>
        <w:ind w:left="2210"/>
        <w:jc w:val="both"/>
        <w:rPr>
          <w:rFonts w:ascii="Times New Roman"/>
          <w:spacing w:val="20"/>
          <w:sz w:val="24"/>
          <w:szCs w:val="24"/>
        </w:rPr>
      </w:pPr>
    </w:p>
    <w:p w14:paraId="3274EAC8" w14:textId="135B9D28" w:rsidR="004E33F9" w:rsidRPr="00384734" w:rsidRDefault="004E33F9" w:rsidP="00B963C3">
      <w:pPr>
        <w:widowControl/>
        <w:numPr>
          <w:ilvl w:val="0"/>
          <w:numId w:val="16"/>
        </w:numPr>
        <w:tabs>
          <w:tab w:val="left" w:pos="2210"/>
        </w:tabs>
        <w:spacing w:line="360" w:lineRule="exact"/>
        <w:ind w:left="221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就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而言，</w:t>
      </w:r>
      <w:r>
        <w:rPr>
          <w:rFonts w:ascii="Times New Roman" w:hAnsi="宋体"/>
          <w:spacing w:val="20"/>
          <w:sz w:val="24"/>
          <w:szCs w:val="24"/>
        </w:rPr>
        <w:t>从</w:t>
      </w:r>
      <w:r>
        <w:rPr>
          <w:rFonts w:ascii="Times New Roman" w:hAnsi="宋体"/>
          <w:spacing w:val="20"/>
          <w:sz w:val="24"/>
          <w:szCs w:val="24"/>
          <w:lang w:val="en-GB"/>
        </w:rPr>
        <w:t>首笔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B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贷款资金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提款日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起至</w:t>
      </w:r>
      <w:r w:rsidR="00D81233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止的期间，共计</w:t>
      </w:r>
      <w:r w:rsidR="00D81233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/>
          <w:spacing w:val="20"/>
          <w:sz w:val="24"/>
          <w:szCs w:val="24"/>
        </w:rPr>
        <w:t>(“</w:t>
      </w:r>
      <w:r>
        <w:rPr>
          <w:rFonts w:ascii="Times New Roman"/>
          <w:b/>
          <w:spacing w:val="20"/>
          <w:sz w:val="24"/>
          <w:szCs w:val="24"/>
          <w:u w:val="single"/>
        </w:rPr>
        <w:t>B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/>
          <w:spacing w:val="20"/>
          <w:sz w:val="24"/>
          <w:szCs w:val="24"/>
        </w:rPr>
        <w:t>”)</w:t>
      </w:r>
      <w:r>
        <w:rPr>
          <w:rFonts w:ascii="Times New Roman" w:hAnsi="宋体"/>
          <w:spacing w:val="20"/>
          <w:sz w:val="24"/>
          <w:szCs w:val="24"/>
        </w:rPr>
        <w:t>。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应当在</w:t>
      </w:r>
      <w:r>
        <w:rPr>
          <w:rFonts w:ascii="Times New Roman"/>
          <w:b/>
          <w:spacing w:val="20"/>
          <w:sz w:val="24"/>
          <w:szCs w:val="24"/>
          <w:u w:val="single"/>
        </w:rPr>
        <w:t>B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结束之日前</w:t>
      </w:r>
      <w:r>
        <w:rPr>
          <w:rFonts w:ascii="Times New Roman" w:hAnsi="宋体" w:hint="eastAsia"/>
          <w:spacing w:val="20"/>
          <w:sz w:val="24"/>
          <w:szCs w:val="24"/>
        </w:rPr>
        <w:t>，按照本合同的条款清偿其在本合同项下所欠的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 w:rsidRPr="00AE2CE9">
        <w:rPr>
          <w:rFonts w:ascii="Times New Roman" w:hAnsi="宋体" w:hint="eastAsia"/>
          <w:spacing w:val="20"/>
          <w:sz w:val="24"/>
          <w:szCs w:val="24"/>
        </w:rPr>
        <w:t>项下的</w:t>
      </w:r>
      <w:r>
        <w:rPr>
          <w:rFonts w:ascii="Times New Roman" w:hAnsi="宋体" w:hint="eastAsia"/>
          <w:spacing w:val="20"/>
          <w:sz w:val="24"/>
          <w:szCs w:val="24"/>
        </w:rPr>
        <w:t>全部债务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4A5FBF24" w14:textId="77777777" w:rsidR="004E33F9" w:rsidRDefault="004E33F9" w:rsidP="004E33F9">
      <w:pPr>
        <w:pStyle w:val="af3"/>
        <w:ind w:firstLine="560"/>
        <w:rPr>
          <w:rFonts w:ascii="Times New Roman"/>
          <w:spacing w:val="20"/>
          <w:sz w:val="24"/>
          <w:szCs w:val="24"/>
        </w:rPr>
      </w:pPr>
    </w:p>
    <w:p w14:paraId="5634A2AA" w14:textId="7F4DD2E8" w:rsidR="004E33F9" w:rsidRPr="005B60FA" w:rsidRDefault="004E33F9" w:rsidP="00B963C3">
      <w:pPr>
        <w:widowControl/>
        <w:numPr>
          <w:ilvl w:val="0"/>
          <w:numId w:val="16"/>
        </w:numPr>
        <w:tabs>
          <w:tab w:val="left" w:pos="2210"/>
        </w:tabs>
        <w:spacing w:line="360" w:lineRule="exact"/>
        <w:ind w:left="221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int="eastAsia"/>
          <w:spacing w:val="20"/>
          <w:sz w:val="24"/>
          <w:szCs w:val="24"/>
        </w:rPr>
        <w:t>就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而言，</w:t>
      </w:r>
      <w:r>
        <w:rPr>
          <w:rFonts w:ascii="Times New Roman" w:hAnsi="宋体"/>
          <w:spacing w:val="20"/>
          <w:sz w:val="24"/>
          <w:szCs w:val="24"/>
        </w:rPr>
        <w:t>从</w:t>
      </w:r>
      <w:r>
        <w:rPr>
          <w:rFonts w:ascii="Times New Roman" w:hAnsi="宋体"/>
          <w:spacing w:val="20"/>
          <w:sz w:val="24"/>
          <w:szCs w:val="24"/>
          <w:lang w:val="en-GB"/>
        </w:rPr>
        <w:t>首笔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C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贷款资金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提款日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起至</w:t>
      </w:r>
      <w:r w:rsidR="00D81233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止的期间，共计</w:t>
      </w:r>
      <w:r w:rsidR="00D81233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/>
          <w:spacing w:val="20"/>
          <w:sz w:val="24"/>
          <w:szCs w:val="24"/>
        </w:rPr>
        <w:t>(“</w:t>
      </w:r>
      <w:r>
        <w:rPr>
          <w:rFonts w:ascii="Times New Roman"/>
          <w:b/>
          <w:spacing w:val="20"/>
          <w:sz w:val="24"/>
          <w:szCs w:val="24"/>
          <w:u w:val="single"/>
        </w:rPr>
        <w:t>C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/>
          <w:spacing w:val="20"/>
          <w:sz w:val="24"/>
          <w:szCs w:val="24"/>
        </w:rPr>
        <w:t>”)</w:t>
      </w:r>
      <w:r>
        <w:rPr>
          <w:rFonts w:ascii="Times New Roman" w:hAnsi="宋体"/>
          <w:spacing w:val="20"/>
          <w:sz w:val="24"/>
          <w:szCs w:val="24"/>
        </w:rPr>
        <w:t>。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应当在</w:t>
      </w:r>
      <w:r>
        <w:rPr>
          <w:rFonts w:ascii="Times New Roman"/>
          <w:b/>
          <w:spacing w:val="20"/>
          <w:sz w:val="24"/>
          <w:szCs w:val="24"/>
          <w:u w:val="single"/>
        </w:rPr>
        <w:t>C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结束之日前</w:t>
      </w:r>
      <w:r>
        <w:rPr>
          <w:rFonts w:ascii="Times New Roman" w:hAnsi="宋体" w:hint="eastAsia"/>
          <w:spacing w:val="20"/>
          <w:sz w:val="24"/>
          <w:szCs w:val="24"/>
        </w:rPr>
        <w:t>，按照本合同的条款清偿其在本合同项下所欠的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 w:rsidRPr="00AE2CE9">
        <w:rPr>
          <w:rFonts w:ascii="Times New Roman" w:hAnsi="宋体" w:hint="eastAsia"/>
          <w:spacing w:val="20"/>
          <w:sz w:val="24"/>
          <w:szCs w:val="24"/>
        </w:rPr>
        <w:t>项下的</w:t>
      </w:r>
      <w:r>
        <w:rPr>
          <w:rFonts w:ascii="Times New Roman" w:hAnsi="宋体" w:hint="eastAsia"/>
          <w:spacing w:val="20"/>
          <w:sz w:val="24"/>
          <w:szCs w:val="24"/>
        </w:rPr>
        <w:t>全部债务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3C5144C0" w14:textId="72BAC07B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549E4536" w14:textId="63353A13" w:rsidR="00131A5D" w:rsidRPr="00BF159B" w:rsidRDefault="001F7B82" w:rsidP="00131A5D">
      <w:pPr>
        <w:widowControl/>
        <w:numPr>
          <w:ilvl w:val="0"/>
          <w:numId w:val="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  <w:szCs w:val="24"/>
        </w:rPr>
      </w:pPr>
      <w:r w:rsidRPr="00AE098E">
        <w:rPr>
          <w:rFonts w:ascii="Times New Roman" w:hAnsi="宋体" w:hint="eastAsia"/>
          <w:spacing w:val="20"/>
          <w:sz w:val="24"/>
          <w:szCs w:val="24"/>
        </w:rPr>
        <w:t>（根据情况</w:t>
      </w:r>
      <w:r>
        <w:rPr>
          <w:rFonts w:ascii="Times New Roman" w:hAnsi="宋体" w:hint="eastAsia"/>
          <w:spacing w:val="20"/>
          <w:sz w:val="24"/>
          <w:szCs w:val="24"/>
        </w:rPr>
        <w:t>选择，选则打√</w:t>
      </w:r>
      <w:r w:rsidRPr="00AE098E">
        <w:rPr>
          <w:rFonts w:ascii="Times New Roman" w:hAnsi="宋体" w:hint="eastAsia"/>
          <w:spacing w:val="20"/>
          <w:sz w:val="24"/>
          <w:szCs w:val="24"/>
        </w:rPr>
        <w:t>，不选</w:t>
      </w:r>
      <w:r>
        <w:rPr>
          <w:rFonts w:ascii="Times New Roman" w:hAnsi="宋体" w:hint="eastAsia"/>
          <w:spacing w:val="20"/>
          <w:sz w:val="24"/>
          <w:szCs w:val="24"/>
        </w:rPr>
        <w:t>则</w:t>
      </w:r>
      <w:r w:rsidRPr="00AE098E"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 w:rsidR="00131A5D">
        <w:rPr>
          <w:rFonts w:ascii="Times New Roman" w:hAnsi="宋体" w:hint="eastAsia"/>
          <w:spacing w:val="20"/>
          <w:sz w:val="24"/>
          <w:szCs w:val="24"/>
        </w:rPr>
        <w:t>[</w:t>
      </w:r>
      <w:r w:rsidR="00131A5D">
        <w:rPr>
          <w:rFonts w:ascii="Times New Roman" w:hAnsi="宋体"/>
          <w:spacing w:val="20"/>
          <w:sz w:val="24"/>
          <w:szCs w:val="24"/>
        </w:rPr>
        <w:t xml:space="preserve">     ]</w:t>
      </w:r>
      <w:r w:rsidR="00131A5D">
        <w:rPr>
          <w:rFonts w:ascii="Times New Roman" w:hAnsi="宋体" w:hint="eastAsia"/>
          <w:spacing w:val="20"/>
          <w:sz w:val="24"/>
          <w:szCs w:val="24"/>
        </w:rPr>
        <w:t>本合同项下适用宽限期，宽限期的期限和计算方式为：【】。</w:t>
      </w:r>
    </w:p>
    <w:p w14:paraId="56D201EE" w14:textId="77777777" w:rsidR="00131A5D" w:rsidRDefault="00131A5D" w:rsidP="00131A5D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51A0F515" w14:textId="77777777" w:rsidR="00131A5D" w:rsidRDefault="00131A5D" w:rsidP="00131A5D">
      <w:pPr>
        <w:widowControl/>
        <w:numPr>
          <w:ilvl w:val="0"/>
          <w:numId w:val="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397940">
        <w:rPr>
          <w:rFonts w:ascii="Times New Roman" w:hAnsi="宋体" w:hint="eastAsia"/>
          <w:spacing w:val="20"/>
          <w:sz w:val="24"/>
          <w:szCs w:val="24"/>
        </w:rPr>
        <w:t>如果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397940">
        <w:rPr>
          <w:rFonts w:ascii="Times New Roman" w:hAnsi="宋体" w:hint="eastAsia"/>
          <w:spacing w:val="20"/>
          <w:sz w:val="24"/>
          <w:szCs w:val="24"/>
        </w:rPr>
        <w:t>需要</w:t>
      </w:r>
      <w:r>
        <w:rPr>
          <w:rFonts w:ascii="Times New Roman" w:hAnsi="宋体" w:hint="eastAsia"/>
          <w:spacing w:val="20"/>
          <w:sz w:val="24"/>
          <w:szCs w:val="24"/>
        </w:rPr>
        <w:t>在</w:t>
      </w:r>
      <w:r w:rsidRPr="00397940">
        <w:rPr>
          <w:rFonts w:ascii="Times New Roman" w:hAnsi="宋体" w:hint="eastAsia"/>
          <w:spacing w:val="20"/>
          <w:sz w:val="24"/>
          <w:szCs w:val="24"/>
        </w:rPr>
        <w:t>本合同项下</w:t>
      </w:r>
      <w:r>
        <w:rPr>
          <w:rFonts w:ascii="Times New Roman" w:hAnsi="宋体" w:hint="eastAsia"/>
          <w:spacing w:val="20"/>
          <w:sz w:val="24"/>
          <w:szCs w:val="24"/>
        </w:rPr>
        <w:t>申请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 w:hint="eastAsia"/>
          <w:spacing w:val="20"/>
          <w:sz w:val="24"/>
          <w:szCs w:val="24"/>
        </w:rPr>
        <w:t>的展期，必须在原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结束之日</w:t>
      </w:r>
      <w:r>
        <w:rPr>
          <w:rFonts w:ascii="Times New Roman" w:hAnsi="宋体" w:hint="eastAsia"/>
          <w:spacing w:val="20"/>
          <w:sz w:val="24"/>
          <w:szCs w:val="24"/>
        </w:rPr>
        <w:t>前至少【】个</w:t>
      </w:r>
      <w:r w:rsidRPr="00397940">
        <w:rPr>
          <w:rFonts w:ascii="Times New Roman" w:hAnsi="宋体"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将申请提交</w:t>
      </w:r>
      <w:r w:rsidRPr="00397940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/>
          <w:spacing w:val="20"/>
          <w:sz w:val="24"/>
          <w:szCs w:val="24"/>
        </w:rPr>
        <w:t>应当在收到</w:t>
      </w:r>
      <w:r>
        <w:rPr>
          <w:rFonts w:ascii="Times New Roman" w:hAnsi="宋体" w:hint="eastAsia"/>
          <w:spacing w:val="20"/>
          <w:sz w:val="24"/>
          <w:szCs w:val="24"/>
        </w:rPr>
        <w:t>该申请之</w:t>
      </w:r>
      <w:r>
        <w:rPr>
          <w:rFonts w:ascii="Times New Roman" w:hAnsi="宋体"/>
          <w:spacing w:val="20"/>
          <w:sz w:val="24"/>
          <w:szCs w:val="24"/>
        </w:rPr>
        <w:t>后的</w:t>
      </w:r>
      <w:r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 w:hAnsi="宋体"/>
          <w:spacing w:val="20"/>
          <w:sz w:val="24"/>
          <w:szCs w:val="24"/>
        </w:rPr>
        <w:t>个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/>
          <w:spacing w:val="20"/>
          <w:sz w:val="24"/>
          <w:szCs w:val="24"/>
        </w:rPr>
        <w:t>内，向各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转</w:t>
      </w:r>
      <w:r>
        <w:rPr>
          <w:rFonts w:ascii="Times New Roman" w:hAnsi="宋体" w:hint="eastAsia"/>
          <w:spacing w:val="20"/>
          <w:sz w:val="24"/>
          <w:szCs w:val="24"/>
        </w:rPr>
        <w:t>递</w:t>
      </w:r>
      <w:r>
        <w:rPr>
          <w:rFonts w:ascii="Times New Roman" w:hAnsi="宋体"/>
          <w:spacing w:val="20"/>
          <w:sz w:val="24"/>
          <w:szCs w:val="24"/>
        </w:rPr>
        <w:t>该等</w:t>
      </w:r>
      <w:r>
        <w:rPr>
          <w:rFonts w:ascii="Times New Roman" w:hAnsi="宋体" w:hint="eastAsia"/>
          <w:spacing w:val="20"/>
          <w:sz w:val="24"/>
          <w:szCs w:val="24"/>
        </w:rPr>
        <w:t>申请。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 w:hint="eastAsia"/>
          <w:spacing w:val="20"/>
          <w:sz w:val="24"/>
          <w:szCs w:val="24"/>
        </w:rPr>
        <w:t>的展期须获得全体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 w:hint="eastAsia"/>
          <w:spacing w:val="20"/>
          <w:sz w:val="24"/>
          <w:szCs w:val="24"/>
        </w:rPr>
        <w:t>的同意。</w:t>
      </w:r>
    </w:p>
    <w:p w14:paraId="0FCF52AE" w14:textId="77777777" w:rsidR="00F40D30" w:rsidRPr="006B6C28" w:rsidRDefault="00F40D30" w:rsidP="00A249BD">
      <w:pPr>
        <w:pStyle w:val="1TimesNewRoman"/>
        <w:widowControl/>
        <w:tabs>
          <w:tab w:val="clear" w:pos="850"/>
        </w:tabs>
        <w:ind w:left="420"/>
        <w:outlineLvl w:val="9"/>
        <w:rPr>
          <w:rFonts w:ascii="Times" w:hAnsi="Times"/>
          <w:b w:val="0"/>
        </w:rPr>
      </w:pPr>
    </w:p>
    <w:p w14:paraId="4D4CDB14" w14:textId="77777777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/>
          <w:b w:val="0"/>
        </w:rPr>
        <w:t>6.2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还款</w:t>
      </w:r>
      <w:r w:rsidRPr="006B6C28">
        <w:rPr>
          <w:rFonts w:ascii="Times" w:hAnsi="Times" w:hint="eastAsia"/>
          <w:b w:val="0"/>
        </w:rPr>
        <w:t>）替换为如下：</w:t>
      </w:r>
      <w:bookmarkEnd w:id="41"/>
    </w:p>
    <w:p w14:paraId="187D5C32" w14:textId="77777777" w:rsidR="008A3897" w:rsidRPr="006B6C28" w:rsidRDefault="008A3897" w:rsidP="008A3897">
      <w:pPr>
        <w:rPr>
          <w:rFonts w:ascii="Times" w:hAnsi="Times"/>
          <w:sz w:val="24"/>
          <w:szCs w:val="24"/>
        </w:rPr>
      </w:pPr>
    </w:p>
    <w:p w14:paraId="345D2D48" w14:textId="77777777" w:rsidR="004E33F9" w:rsidRDefault="004E33F9" w:rsidP="004E33F9">
      <w:pPr>
        <w:widowControl/>
        <w:spacing w:line="360" w:lineRule="exact"/>
        <w:ind w:left="840"/>
        <w:jc w:val="both"/>
        <w:rPr>
          <w:rFonts w:ascii="Times New Roman" w:hAnsi="宋体"/>
          <w:spacing w:val="20"/>
          <w:sz w:val="24"/>
          <w:szCs w:val="24"/>
        </w:rPr>
      </w:pP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（根据情况在下述选√一项，不选的打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</w:p>
    <w:p w14:paraId="759EFC9E" w14:textId="77777777" w:rsidR="004E33F9" w:rsidRDefault="004E33F9" w:rsidP="004E33F9">
      <w:pPr>
        <w:widowControl/>
        <w:spacing w:line="360" w:lineRule="exact"/>
        <w:ind w:left="840"/>
        <w:jc w:val="both"/>
        <w:rPr>
          <w:rFonts w:ascii="Times New Roman" w:hAnsi="宋体"/>
          <w:spacing w:val="20"/>
          <w:sz w:val="24"/>
          <w:szCs w:val="24"/>
        </w:rPr>
      </w:pPr>
    </w:p>
    <w:p w14:paraId="6F4E34F4" w14:textId="77777777" w:rsidR="004E33F9" w:rsidRDefault="004E33F9" w:rsidP="004E33F9">
      <w:pPr>
        <w:widowControl/>
        <w:spacing w:line="360" w:lineRule="exact"/>
        <w:ind w:left="840" w:firstLine="10"/>
        <w:jc w:val="both"/>
        <w:rPr>
          <w:rFonts w:ascii="Times New Roman" w:hAnsi="宋体"/>
          <w:sz w:val="24"/>
          <w:szCs w:val="24"/>
        </w:rPr>
      </w:pPr>
      <w:r w:rsidRPr="002D6F1D">
        <w:rPr>
          <w:rFonts w:ascii="Times New Roman" w:hAnsi="宋体" w:hint="eastAsia"/>
          <w:spacing w:val="20"/>
          <w:sz w:val="24"/>
          <w:szCs w:val="24"/>
        </w:rPr>
        <w:t>[  ]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</w:t>
      </w:r>
      <w:r>
        <w:rPr>
          <w:rFonts w:ascii="Times New Roman" w:hAnsi="宋体"/>
          <w:spacing w:val="20"/>
          <w:sz w:val="24"/>
          <w:szCs w:val="24"/>
        </w:rPr>
        <w:t>在每笔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还款日</w:t>
      </w:r>
      <w:r>
        <w:rPr>
          <w:rFonts w:ascii="Times New Roman" w:hAnsi="宋体"/>
          <w:spacing w:val="20"/>
          <w:sz w:val="24"/>
          <w:szCs w:val="24"/>
        </w:rPr>
        <w:t>偿还</w:t>
      </w:r>
      <w:r>
        <w:rPr>
          <w:rFonts w:ascii="Times New Roman" w:hAnsi="宋体" w:hint="eastAsia"/>
          <w:spacing w:val="20"/>
          <w:sz w:val="24"/>
          <w:szCs w:val="24"/>
        </w:rPr>
        <w:t>该</w:t>
      </w:r>
      <w:r>
        <w:rPr>
          <w:rFonts w:ascii="Times New Roman" w:hAnsi="宋体"/>
          <w:spacing w:val="20"/>
          <w:sz w:val="24"/>
          <w:szCs w:val="24"/>
        </w:rPr>
        <w:t>笔</w:t>
      </w:r>
      <w:r>
        <w:rPr>
          <w:rFonts w:ascii="Times New Roman" w:hAnsi="宋体" w:hint="eastAsia"/>
          <w:spacing w:val="20"/>
          <w:sz w:val="24"/>
          <w:szCs w:val="24"/>
        </w:rPr>
        <w:t>贷款</w:t>
      </w:r>
      <w:r>
        <w:rPr>
          <w:rFonts w:ascii="Times New Roman" w:hAnsi="宋体"/>
          <w:sz w:val="24"/>
          <w:szCs w:val="24"/>
        </w:rPr>
        <w:t>。</w:t>
      </w:r>
    </w:p>
    <w:p w14:paraId="265262B6" w14:textId="77777777" w:rsidR="004E33F9" w:rsidRDefault="004E33F9" w:rsidP="004E33F9">
      <w:pPr>
        <w:widowControl/>
        <w:spacing w:line="360" w:lineRule="exact"/>
        <w:ind w:left="840" w:firstLine="10"/>
        <w:jc w:val="both"/>
        <w:rPr>
          <w:rFonts w:ascii="Times New Roman"/>
          <w:sz w:val="24"/>
          <w:szCs w:val="24"/>
        </w:rPr>
      </w:pPr>
    </w:p>
    <w:p w14:paraId="41A1B383" w14:textId="77777777" w:rsidR="004E33F9" w:rsidRDefault="004E33F9" w:rsidP="004E33F9">
      <w:pPr>
        <w:widowControl/>
        <w:spacing w:line="360" w:lineRule="exact"/>
        <w:ind w:left="840"/>
        <w:jc w:val="both"/>
        <w:rPr>
          <w:rFonts w:ascii="Times New Roman" w:hAnsi="宋体"/>
          <w:spacing w:val="20"/>
          <w:sz w:val="24"/>
          <w:szCs w:val="24"/>
        </w:rPr>
      </w:pPr>
      <w:r w:rsidRPr="002D6F1D">
        <w:rPr>
          <w:rFonts w:ascii="Times New Roman" w:hAnsi="宋体" w:hint="eastAsia"/>
          <w:spacing w:val="20"/>
          <w:sz w:val="24"/>
          <w:szCs w:val="24"/>
        </w:rPr>
        <w:t>[  ]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</w:t>
      </w:r>
      <w:r>
        <w:rPr>
          <w:rFonts w:ascii="Times New Roman" w:hAnsi="宋体"/>
          <w:spacing w:val="20"/>
          <w:sz w:val="24"/>
          <w:szCs w:val="24"/>
        </w:rPr>
        <w:t>按照以下还款计划在各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还款日</w:t>
      </w:r>
      <w:r w:rsidRPr="00BD4095">
        <w:rPr>
          <w:rFonts w:ascii="Times New Roman" w:hAnsi="宋体" w:hint="eastAsia"/>
          <w:spacing w:val="20"/>
          <w:sz w:val="24"/>
          <w:szCs w:val="24"/>
        </w:rPr>
        <w:t>偿还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737088CC" w14:textId="77777777" w:rsidR="004E33F9" w:rsidRPr="00EB7829" w:rsidRDefault="004E33F9" w:rsidP="004E33F9">
      <w:pPr>
        <w:widowControl/>
        <w:spacing w:line="360" w:lineRule="exact"/>
        <w:ind w:left="840"/>
        <w:jc w:val="both"/>
        <w:rPr>
          <w:rFonts w:ascii="Times New Roman" w:hAnsi="宋体"/>
          <w:i/>
          <w:spacing w:val="20"/>
          <w:sz w:val="24"/>
        </w:rPr>
      </w:pPr>
    </w:p>
    <w:p w14:paraId="3F3CDCA4" w14:textId="77777777" w:rsidR="004E33F9" w:rsidRPr="00D73F1C" w:rsidRDefault="004E33F9" w:rsidP="004E33F9">
      <w:pPr>
        <w:widowControl/>
        <w:spacing w:line="360" w:lineRule="exact"/>
        <w:ind w:left="840" w:firstLineChars="200" w:firstLine="562"/>
        <w:jc w:val="both"/>
        <w:rPr>
          <w:rFonts w:ascii="Times New Roman" w:hAnsi="宋体"/>
          <w:spacing w:val="20"/>
          <w:sz w:val="24"/>
          <w:szCs w:val="24"/>
        </w:rPr>
      </w:pPr>
      <w:r w:rsidRPr="00D73F1C">
        <w:rPr>
          <w:rFonts w:ascii="Times New Roman"/>
          <w:b/>
          <w:spacing w:val="20"/>
          <w:sz w:val="24"/>
          <w:szCs w:val="24"/>
          <w:u w:val="single"/>
          <w:lang w:val="en-GB"/>
        </w:rPr>
        <w:t>A</w:t>
      </w:r>
      <w:r w:rsidRPr="00D73F1C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组贷款</w:t>
      </w:r>
      <w:r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资金</w:t>
      </w:r>
      <w:r>
        <w:rPr>
          <w:rFonts w:ascii="Times New Roman" w:hint="eastAsia"/>
          <w:spacing w:val="20"/>
          <w:sz w:val="24"/>
          <w:szCs w:val="24"/>
          <w:lang w:val="en-GB"/>
        </w:rPr>
        <w:t>：</w:t>
      </w:r>
    </w:p>
    <w:p w14:paraId="1CE95406" w14:textId="77777777" w:rsidR="004E33F9" w:rsidRDefault="004E33F9" w:rsidP="004E33F9">
      <w:pPr>
        <w:widowControl/>
        <w:spacing w:line="360" w:lineRule="exact"/>
        <w:ind w:left="840"/>
        <w:jc w:val="both"/>
        <w:rPr>
          <w:rFonts w:ascii="Times New Roman" w:hAnsi="宋体"/>
          <w:i/>
          <w:spacing w:val="20"/>
          <w:sz w:val="24"/>
        </w:rPr>
      </w:pPr>
    </w:p>
    <w:tbl>
      <w:tblPr>
        <w:tblW w:w="8171" w:type="dxa"/>
        <w:tblInd w:w="958" w:type="dxa"/>
        <w:tblLayout w:type="fixed"/>
        <w:tblLook w:val="0000" w:firstRow="0" w:lastRow="0" w:firstColumn="0" w:lastColumn="0" w:noHBand="0" w:noVBand="0"/>
      </w:tblPr>
      <w:tblGrid>
        <w:gridCol w:w="3606"/>
        <w:gridCol w:w="4565"/>
      </w:tblGrid>
      <w:tr w:rsidR="004E33F9" w14:paraId="7E520416" w14:textId="77777777" w:rsidTr="00426E22">
        <w:tc>
          <w:tcPr>
            <w:tcW w:w="3606" w:type="dxa"/>
          </w:tcPr>
          <w:p w14:paraId="3E4938DB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</w:p>
        </w:tc>
        <w:tc>
          <w:tcPr>
            <w:tcW w:w="4565" w:type="dxa"/>
          </w:tcPr>
          <w:p w14:paraId="1A16F8C3" w14:textId="20FE117F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还款</w:t>
            </w:r>
            <w:r w:rsidR="007C0C31">
              <w:rPr>
                <w:rFonts w:ascii="Times New Roman" w:hAnsi="宋体" w:hint="eastAsia"/>
                <w:spacing w:val="20"/>
                <w:sz w:val="24"/>
                <w:szCs w:val="24"/>
              </w:rPr>
              <w:t>本金</w:t>
            </w:r>
          </w:p>
        </w:tc>
      </w:tr>
      <w:tr w:rsidR="004E33F9" w14:paraId="32078872" w14:textId="77777777" w:rsidTr="00426E22">
        <w:tc>
          <w:tcPr>
            <w:tcW w:w="3606" w:type="dxa"/>
          </w:tcPr>
          <w:p w14:paraId="2B73C97D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14057FE1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04CEDB11" w14:textId="77777777" w:rsidTr="00426E22">
        <w:tc>
          <w:tcPr>
            <w:tcW w:w="3606" w:type="dxa"/>
          </w:tcPr>
          <w:p w14:paraId="660A4F9C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349CF77A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6371CFB9" w14:textId="77777777" w:rsidTr="00426E22">
        <w:tc>
          <w:tcPr>
            <w:tcW w:w="3606" w:type="dxa"/>
          </w:tcPr>
          <w:p w14:paraId="0EB6C331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146AE221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53BFECEC" w14:textId="77777777" w:rsidTr="00426E22">
        <w:tc>
          <w:tcPr>
            <w:tcW w:w="3606" w:type="dxa"/>
          </w:tcPr>
          <w:p w14:paraId="203ACDD7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0AF77E96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</w:tbl>
    <w:p w14:paraId="04F10EED" w14:textId="77777777" w:rsidR="004E33F9" w:rsidRPr="003D4FF3" w:rsidRDefault="004E33F9" w:rsidP="004E33F9">
      <w:pPr>
        <w:widowControl/>
        <w:spacing w:line="360" w:lineRule="exact"/>
        <w:ind w:left="840"/>
        <w:jc w:val="both"/>
        <w:rPr>
          <w:rFonts w:ascii="Times New Roman"/>
          <w:b/>
          <w:spacing w:val="20"/>
          <w:sz w:val="24"/>
          <w:u w:val="single"/>
          <w:lang w:val="en-GB"/>
        </w:rPr>
      </w:pPr>
      <w:r w:rsidRPr="00537790" w:rsidDel="006E416D">
        <w:rPr>
          <w:rFonts w:ascii="Times New Roman" w:hAnsi="宋体" w:hint="eastAsia"/>
          <w:i/>
          <w:spacing w:val="20"/>
          <w:sz w:val="24"/>
        </w:rPr>
        <w:t xml:space="preserve"> </w:t>
      </w:r>
    </w:p>
    <w:p w14:paraId="2ED650DF" w14:textId="77777777" w:rsidR="004E33F9" w:rsidRDefault="004E33F9" w:rsidP="004E33F9">
      <w:pPr>
        <w:widowControl/>
        <w:spacing w:line="360" w:lineRule="exact"/>
        <w:ind w:left="840" w:firstLineChars="200" w:firstLine="562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D73F1C">
        <w:rPr>
          <w:rFonts w:ascii="Times New Roman"/>
          <w:b/>
          <w:spacing w:val="20"/>
          <w:sz w:val="24"/>
          <w:szCs w:val="24"/>
          <w:u w:val="single"/>
          <w:lang w:val="en-GB"/>
        </w:rPr>
        <w:t>B</w:t>
      </w:r>
      <w:r w:rsidRPr="00D73F1C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组贷款</w:t>
      </w:r>
      <w:r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资金</w:t>
      </w:r>
      <w:r>
        <w:rPr>
          <w:rFonts w:ascii="Times New Roman" w:hint="eastAsia"/>
          <w:spacing w:val="20"/>
          <w:sz w:val="24"/>
          <w:szCs w:val="24"/>
          <w:lang w:val="en-GB"/>
        </w:rPr>
        <w:t>：</w:t>
      </w:r>
    </w:p>
    <w:p w14:paraId="6EE94C62" w14:textId="77777777" w:rsidR="004E33F9" w:rsidRDefault="004E33F9" w:rsidP="004E33F9">
      <w:pPr>
        <w:widowControl/>
        <w:spacing w:line="360" w:lineRule="exact"/>
        <w:ind w:left="840"/>
        <w:jc w:val="both"/>
        <w:rPr>
          <w:rFonts w:ascii="Times New Roman"/>
          <w:spacing w:val="20"/>
          <w:sz w:val="24"/>
          <w:szCs w:val="24"/>
          <w:lang w:val="en-GB"/>
        </w:rPr>
      </w:pPr>
    </w:p>
    <w:tbl>
      <w:tblPr>
        <w:tblW w:w="0" w:type="auto"/>
        <w:tblInd w:w="958" w:type="dxa"/>
        <w:tblLayout w:type="fixed"/>
        <w:tblLook w:val="0000" w:firstRow="0" w:lastRow="0" w:firstColumn="0" w:lastColumn="0" w:noHBand="0" w:noVBand="0"/>
      </w:tblPr>
      <w:tblGrid>
        <w:gridCol w:w="3606"/>
        <w:gridCol w:w="4565"/>
      </w:tblGrid>
      <w:tr w:rsidR="004E33F9" w14:paraId="7E07ACD0" w14:textId="77777777" w:rsidTr="00426E22">
        <w:tc>
          <w:tcPr>
            <w:tcW w:w="3606" w:type="dxa"/>
          </w:tcPr>
          <w:p w14:paraId="07242F7C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</w:p>
        </w:tc>
        <w:tc>
          <w:tcPr>
            <w:tcW w:w="4565" w:type="dxa"/>
          </w:tcPr>
          <w:p w14:paraId="123E6079" w14:textId="4DF20815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还款</w:t>
            </w:r>
            <w:r w:rsidR="007C0C31">
              <w:rPr>
                <w:rFonts w:ascii="Times New Roman" w:hAnsi="宋体" w:hint="eastAsia"/>
                <w:spacing w:val="20"/>
                <w:sz w:val="24"/>
                <w:szCs w:val="24"/>
              </w:rPr>
              <w:t>本金</w:t>
            </w:r>
          </w:p>
        </w:tc>
      </w:tr>
      <w:tr w:rsidR="004E33F9" w14:paraId="154A5753" w14:textId="77777777" w:rsidTr="00426E22">
        <w:tc>
          <w:tcPr>
            <w:tcW w:w="3606" w:type="dxa"/>
          </w:tcPr>
          <w:p w14:paraId="077DA3DF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7A0462AC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0D84497A" w14:textId="77777777" w:rsidTr="00426E22">
        <w:tc>
          <w:tcPr>
            <w:tcW w:w="3606" w:type="dxa"/>
          </w:tcPr>
          <w:p w14:paraId="6004C1EC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31907279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21C02BF1" w14:textId="77777777" w:rsidTr="00426E22">
        <w:tc>
          <w:tcPr>
            <w:tcW w:w="3606" w:type="dxa"/>
          </w:tcPr>
          <w:p w14:paraId="270385AB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4D2BBB60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46CEFEC8" w14:textId="77777777" w:rsidTr="00426E22">
        <w:tc>
          <w:tcPr>
            <w:tcW w:w="3606" w:type="dxa"/>
          </w:tcPr>
          <w:p w14:paraId="64627CC3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3159383B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</w:tbl>
    <w:p w14:paraId="0E112636" w14:textId="77777777" w:rsidR="004E33F9" w:rsidRPr="00D73F1C" w:rsidRDefault="004E33F9" w:rsidP="004E33F9">
      <w:pPr>
        <w:widowControl/>
        <w:spacing w:line="360" w:lineRule="exact"/>
        <w:ind w:left="840"/>
        <w:jc w:val="both"/>
        <w:rPr>
          <w:rFonts w:ascii="Times New Roman"/>
          <w:spacing w:val="20"/>
          <w:sz w:val="24"/>
          <w:szCs w:val="24"/>
          <w:lang w:val="en-GB"/>
        </w:rPr>
      </w:pPr>
    </w:p>
    <w:p w14:paraId="42F39A24" w14:textId="77777777" w:rsidR="004E33F9" w:rsidRDefault="004E33F9" w:rsidP="004E33F9">
      <w:pPr>
        <w:widowControl/>
        <w:spacing w:line="360" w:lineRule="exact"/>
        <w:ind w:left="840" w:firstLineChars="200" w:firstLine="562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D73F1C">
        <w:rPr>
          <w:rFonts w:ascii="Times New Roman"/>
          <w:b/>
          <w:spacing w:val="20"/>
          <w:sz w:val="24"/>
          <w:szCs w:val="24"/>
          <w:u w:val="single"/>
          <w:lang w:val="en-GB"/>
        </w:rPr>
        <w:t>C</w:t>
      </w:r>
      <w:r w:rsidRPr="00D73F1C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组贷款</w:t>
      </w:r>
      <w:r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资金</w:t>
      </w:r>
      <w:r>
        <w:rPr>
          <w:rFonts w:ascii="Times New Roman" w:hint="eastAsia"/>
          <w:spacing w:val="20"/>
          <w:sz w:val="24"/>
          <w:szCs w:val="24"/>
          <w:lang w:val="en-GB"/>
        </w:rPr>
        <w:t>：</w:t>
      </w:r>
    </w:p>
    <w:p w14:paraId="166D3D95" w14:textId="77777777" w:rsidR="004E33F9" w:rsidRDefault="004E33F9" w:rsidP="004E33F9">
      <w:pPr>
        <w:widowControl/>
        <w:spacing w:line="360" w:lineRule="exact"/>
        <w:ind w:left="840"/>
        <w:jc w:val="both"/>
        <w:rPr>
          <w:rFonts w:ascii="Times New Roman"/>
          <w:spacing w:val="20"/>
          <w:sz w:val="24"/>
          <w:szCs w:val="24"/>
          <w:lang w:val="en-GB"/>
        </w:rPr>
      </w:pPr>
    </w:p>
    <w:tbl>
      <w:tblPr>
        <w:tblW w:w="8171" w:type="dxa"/>
        <w:tblInd w:w="958" w:type="dxa"/>
        <w:tblLayout w:type="fixed"/>
        <w:tblLook w:val="0000" w:firstRow="0" w:lastRow="0" w:firstColumn="0" w:lastColumn="0" w:noHBand="0" w:noVBand="0"/>
      </w:tblPr>
      <w:tblGrid>
        <w:gridCol w:w="3606"/>
        <w:gridCol w:w="4565"/>
      </w:tblGrid>
      <w:tr w:rsidR="004E33F9" w14:paraId="1798BA9C" w14:textId="77777777" w:rsidTr="00426E22">
        <w:tc>
          <w:tcPr>
            <w:tcW w:w="3606" w:type="dxa"/>
          </w:tcPr>
          <w:p w14:paraId="77E0432F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</w:p>
        </w:tc>
        <w:tc>
          <w:tcPr>
            <w:tcW w:w="4565" w:type="dxa"/>
          </w:tcPr>
          <w:p w14:paraId="717E5BE8" w14:textId="592CEA64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还款</w:t>
            </w:r>
            <w:r w:rsidR="007C0C31">
              <w:rPr>
                <w:rFonts w:ascii="Times New Roman" w:hAnsi="宋体" w:hint="eastAsia"/>
                <w:spacing w:val="20"/>
                <w:sz w:val="24"/>
                <w:szCs w:val="24"/>
              </w:rPr>
              <w:t>本金</w:t>
            </w:r>
          </w:p>
        </w:tc>
      </w:tr>
      <w:tr w:rsidR="004E33F9" w14:paraId="77E4A397" w14:textId="77777777" w:rsidTr="00426E22">
        <w:tc>
          <w:tcPr>
            <w:tcW w:w="3606" w:type="dxa"/>
          </w:tcPr>
          <w:p w14:paraId="593BB8BB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632AB167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7E7D7EFA" w14:textId="77777777" w:rsidTr="00426E22">
        <w:tc>
          <w:tcPr>
            <w:tcW w:w="3606" w:type="dxa"/>
          </w:tcPr>
          <w:p w14:paraId="1964DCA2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4D70E13B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57F5D00E" w14:textId="77777777" w:rsidTr="00426E22">
        <w:tc>
          <w:tcPr>
            <w:tcW w:w="3606" w:type="dxa"/>
          </w:tcPr>
          <w:p w14:paraId="2F7D4843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744A0D86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  <w:tr w:rsidR="004E33F9" w14:paraId="3FBDE6E5" w14:textId="77777777" w:rsidTr="00426E22">
        <w:tc>
          <w:tcPr>
            <w:tcW w:w="3606" w:type="dxa"/>
          </w:tcPr>
          <w:p w14:paraId="0C3B8507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  <w:tc>
          <w:tcPr>
            <w:tcW w:w="4565" w:type="dxa"/>
          </w:tcPr>
          <w:p w14:paraId="626B0C26" w14:textId="77777777" w:rsidR="004E33F9" w:rsidRDefault="004E33F9" w:rsidP="00426E22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</w:p>
        </w:tc>
      </w:tr>
    </w:tbl>
    <w:p w14:paraId="734FB7E7" w14:textId="77777777" w:rsidR="004E33F9" w:rsidRDefault="004E33F9" w:rsidP="004E33F9">
      <w:pPr>
        <w:widowControl/>
        <w:spacing w:line="360" w:lineRule="exact"/>
        <w:ind w:left="840" w:firstLine="10"/>
        <w:jc w:val="both"/>
        <w:rPr>
          <w:rFonts w:ascii="Times New Roman" w:hAnsi="宋体"/>
          <w:spacing w:val="20"/>
          <w:sz w:val="24"/>
          <w:szCs w:val="24"/>
        </w:rPr>
      </w:pPr>
    </w:p>
    <w:p w14:paraId="3C9AE2A5" w14:textId="1C6A64B3" w:rsidR="008A3897" w:rsidRDefault="005D37C6" w:rsidP="008A3897">
      <w:pPr>
        <w:widowControl/>
        <w:spacing w:line="360" w:lineRule="exact"/>
        <w:ind w:left="840"/>
        <w:rPr>
          <w:rFonts w:ascii="Times New Roman" w:hAnsi="宋体"/>
          <w:spacing w:val="20"/>
          <w:sz w:val="24"/>
          <w:szCs w:val="24"/>
        </w:rPr>
      </w:pPr>
      <w:r w:rsidRPr="00B17808">
        <w:rPr>
          <w:rFonts w:ascii="Times New Roman" w:hAnsi="宋体" w:hint="eastAsia"/>
          <w:spacing w:val="20"/>
          <w:sz w:val="24"/>
          <w:szCs w:val="24"/>
        </w:rPr>
        <w:t>上述还款金额是</w:t>
      </w:r>
      <w:r>
        <w:rPr>
          <w:rFonts w:ascii="Times New Roman" w:hAnsi="宋体" w:hint="eastAsia"/>
          <w:spacing w:val="20"/>
          <w:sz w:val="24"/>
          <w:szCs w:val="24"/>
        </w:rPr>
        <w:t>在</w:t>
      </w:r>
      <w:r w:rsidRPr="00B17808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B17808">
        <w:rPr>
          <w:rFonts w:ascii="Times New Roman" w:hAnsi="宋体" w:hint="eastAsia"/>
          <w:spacing w:val="20"/>
          <w:sz w:val="24"/>
          <w:szCs w:val="24"/>
        </w:rPr>
        <w:t>已全额提取</w:t>
      </w:r>
      <w:r w:rsidRPr="00B17808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贷款额度</w:t>
      </w:r>
      <w:r>
        <w:rPr>
          <w:rFonts w:ascii="Times New Roman" w:hAnsi="宋体" w:hint="eastAsia"/>
          <w:spacing w:val="20"/>
          <w:sz w:val="24"/>
          <w:szCs w:val="24"/>
        </w:rPr>
        <w:t>的情形下适用。</w:t>
      </w:r>
      <w:r w:rsidR="006D62B8" w:rsidRPr="0066648F">
        <w:rPr>
          <w:rFonts w:ascii="Times New Roman" w:hint="eastAsia"/>
          <w:spacing w:val="20"/>
          <w:sz w:val="24"/>
          <w:szCs w:val="24"/>
        </w:rPr>
        <w:t>如果</w:t>
      </w:r>
      <w:r w:rsidR="006D62B8">
        <w:rPr>
          <w:rFonts w:ascii="Times New Roman" w:hint="eastAsia"/>
          <w:spacing w:val="20"/>
          <w:sz w:val="24"/>
          <w:szCs w:val="24"/>
        </w:rPr>
        <w:t>在</w:t>
      </w:r>
      <w:r w:rsidR="006D62B8" w:rsidRPr="006A3A34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贷款期限</w:t>
      </w:r>
      <w:r w:rsidR="006D62B8">
        <w:rPr>
          <w:rFonts w:ascii="Times New Roman" w:hint="eastAsia"/>
          <w:spacing w:val="20"/>
          <w:sz w:val="24"/>
          <w:szCs w:val="24"/>
        </w:rPr>
        <w:t>内上述还款计划需要调整，</w:t>
      </w:r>
      <w:r w:rsidR="006D62B8"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 w:rsidR="006D62B8">
        <w:rPr>
          <w:rFonts w:ascii="Times New Roman" w:hAnsi="宋体"/>
          <w:spacing w:val="20"/>
          <w:sz w:val="24"/>
          <w:szCs w:val="24"/>
        </w:rPr>
        <w:t>应当</w:t>
      </w:r>
      <w:r w:rsidR="006D62B8">
        <w:rPr>
          <w:rFonts w:ascii="Times New Roman" w:hAnsi="宋体" w:hint="eastAsia"/>
          <w:spacing w:val="20"/>
          <w:sz w:val="24"/>
          <w:szCs w:val="24"/>
        </w:rPr>
        <w:t>按照全体</w:t>
      </w:r>
      <w:r w:rsidR="006D62B8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6D62B8">
        <w:rPr>
          <w:rFonts w:ascii="Times New Roman" w:hAnsi="宋体" w:hint="eastAsia"/>
          <w:spacing w:val="20"/>
          <w:sz w:val="24"/>
          <w:szCs w:val="24"/>
        </w:rPr>
        <w:t>的要求准备新的还款计划并及时发给</w:t>
      </w:r>
      <w:r w:rsidR="006D62B8" w:rsidRPr="006A3A34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6D62B8">
        <w:rPr>
          <w:rFonts w:ascii="Times New Roman" w:hAnsi="宋体" w:hint="eastAsia"/>
          <w:spacing w:val="20"/>
          <w:sz w:val="24"/>
          <w:szCs w:val="24"/>
        </w:rPr>
        <w:t>和</w:t>
      </w:r>
      <w:r w:rsidR="006D62B8">
        <w:rPr>
          <w:rFonts w:ascii="Times New Roman" w:hAnsi="宋体"/>
          <w:spacing w:val="20"/>
          <w:sz w:val="24"/>
          <w:szCs w:val="24"/>
        </w:rPr>
        <w:t>各</w:t>
      </w:r>
      <w:r w:rsidR="006D62B8"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 w:rsidR="006D62B8" w:rsidRPr="00204BF2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00F45706" w14:textId="38BB3688" w:rsidR="00D076CA" w:rsidRDefault="00D076CA" w:rsidP="008A3897">
      <w:pPr>
        <w:widowControl/>
        <w:spacing w:line="360" w:lineRule="exact"/>
        <w:ind w:left="840"/>
        <w:rPr>
          <w:rFonts w:ascii="Times" w:hAnsi="Times"/>
          <w:i/>
          <w:spacing w:val="20"/>
          <w:sz w:val="24"/>
          <w:szCs w:val="24"/>
        </w:rPr>
      </w:pPr>
    </w:p>
    <w:p w14:paraId="0127BF7A" w14:textId="6CE94F82" w:rsidR="00D076CA" w:rsidRPr="006B6C28" w:rsidRDefault="00D076CA" w:rsidP="008A3897">
      <w:pPr>
        <w:widowControl/>
        <w:spacing w:line="360" w:lineRule="exact"/>
        <w:ind w:left="840"/>
        <w:rPr>
          <w:rFonts w:ascii="Times" w:hAnsi="Times"/>
          <w:i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为免疑义，如果发生</w:t>
      </w:r>
      <w:r w:rsidRPr="004F79E6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5C7FA6">
        <w:rPr>
          <w:rFonts w:ascii="Times New Roman" w:hAnsi="宋体" w:hint="eastAsia"/>
          <w:spacing w:val="20"/>
          <w:sz w:val="24"/>
          <w:szCs w:val="24"/>
        </w:rPr>
        <w:t>最终未按</w:t>
      </w:r>
      <w:r>
        <w:rPr>
          <w:rFonts w:ascii="Times New Roman" w:hAnsi="宋体" w:hint="eastAsia"/>
          <w:spacing w:val="20"/>
          <w:sz w:val="24"/>
          <w:szCs w:val="24"/>
        </w:rPr>
        <w:t>照本合同的约定</w:t>
      </w:r>
      <w:r w:rsidRPr="005C7FA6">
        <w:rPr>
          <w:rFonts w:ascii="Times New Roman" w:hAnsi="宋体" w:hint="eastAsia"/>
          <w:spacing w:val="20"/>
          <w:sz w:val="24"/>
          <w:szCs w:val="24"/>
        </w:rPr>
        <w:t>足额提款</w:t>
      </w:r>
      <w:r>
        <w:rPr>
          <w:rFonts w:ascii="Times New Roman" w:hAnsi="宋体" w:hint="eastAsia"/>
          <w:spacing w:val="20"/>
          <w:sz w:val="24"/>
          <w:szCs w:val="24"/>
        </w:rPr>
        <w:t>的情况，在安排上述的调整还款计划的事宜时，</w:t>
      </w:r>
      <w:r w:rsidRPr="004F79E6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 w:hint="eastAsia"/>
          <w:spacing w:val="20"/>
          <w:sz w:val="24"/>
          <w:szCs w:val="24"/>
        </w:rPr>
        <w:t>需按照</w:t>
      </w:r>
      <w:r>
        <w:rPr>
          <w:rFonts w:ascii="Times New Roman" w:hAnsi="宋体"/>
          <w:spacing w:val="20"/>
          <w:sz w:val="24"/>
          <w:szCs w:val="24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 w:hint="eastAsia"/>
          <w:spacing w:val="20"/>
          <w:sz w:val="24"/>
          <w:szCs w:val="24"/>
        </w:rPr>
        <w:t>实际发放的贷款资金在</w:t>
      </w:r>
      <w:r w:rsidRPr="00E02C4B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贷款余额</w:t>
      </w:r>
      <w:r>
        <w:rPr>
          <w:rFonts w:ascii="Times New Roman" w:hAnsi="宋体" w:hint="eastAsia"/>
          <w:spacing w:val="20"/>
          <w:sz w:val="24"/>
          <w:szCs w:val="24"/>
        </w:rPr>
        <w:t>中所占的份额，同比例减少每次的还款金额，以使得各</w:t>
      </w:r>
      <w:r w:rsidRPr="004F79E6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 w:hint="eastAsia"/>
          <w:spacing w:val="20"/>
          <w:sz w:val="24"/>
          <w:szCs w:val="24"/>
        </w:rPr>
        <w:t>仍然按比例受偿</w:t>
      </w:r>
      <w:r w:rsidRPr="00376A40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1CF5AF6E" w14:textId="77777777" w:rsidR="008A3897" w:rsidRPr="006B6C28" w:rsidRDefault="008A3897" w:rsidP="008A3897">
      <w:pPr>
        <w:widowControl/>
        <w:spacing w:line="360" w:lineRule="exact"/>
        <w:rPr>
          <w:rFonts w:ascii="Times" w:hAnsi="Times"/>
          <w:i/>
          <w:spacing w:val="20"/>
          <w:sz w:val="24"/>
          <w:szCs w:val="24"/>
        </w:rPr>
      </w:pPr>
    </w:p>
    <w:p w14:paraId="1857E07C" w14:textId="022989A5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42" w:name="_Toc196658440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 w:hint="eastAsia"/>
          <w:b w:val="0"/>
        </w:rPr>
        <w:t>7</w:t>
      </w:r>
      <w:r w:rsidRPr="006B6C28">
        <w:rPr>
          <w:rFonts w:ascii="Times" w:hAnsi="Times"/>
          <w:b w:val="0"/>
        </w:rPr>
        <w:t>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主动提</w:t>
      </w:r>
      <w:r w:rsidR="002D7908">
        <w:rPr>
          <w:rFonts w:ascii="Times" w:hAnsi="Times" w:hint="eastAsia"/>
          <w:b w:val="0"/>
          <w:i/>
        </w:rPr>
        <w:t>前</w:t>
      </w:r>
      <w:r w:rsidRPr="006B6C28">
        <w:rPr>
          <w:rFonts w:ascii="Times" w:hAnsi="Times" w:hint="eastAsia"/>
          <w:b w:val="0"/>
          <w:i/>
        </w:rPr>
        <w:t>还款</w:t>
      </w:r>
      <w:r w:rsidRPr="006B6C28">
        <w:rPr>
          <w:rFonts w:ascii="Times" w:hAnsi="Times" w:hint="eastAsia"/>
          <w:b w:val="0"/>
        </w:rPr>
        <w:t>）替换为如下：</w:t>
      </w:r>
      <w:bookmarkEnd w:id="42"/>
    </w:p>
    <w:p w14:paraId="58102C89" w14:textId="77777777" w:rsidR="004E33F9" w:rsidRDefault="004E33F9" w:rsidP="004E33F9">
      <w:pPr>
        <w:keepNext/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7F896DA4" w14:textId="6996D0C2" w:rsidR="004E33F9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拟提前偿还全部或部分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余额</w:t>
      </w:r>
      <w:r>
        <w:rPr>
          <w:rFonts w:ascii="Times New Roman" w:hAnsi="宋体" w:hint="eastAsia"/>
          <w:spacing w:val="20"/>
          <w:sz w:val="24"/>
          <w:szCs w:val="24"/>
        </w:rPr>
        <w:t>时，应在拟提前还款日的</w:t>
      </w:r>
      <w:r w:rsidR="002D7908"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 w:hAnsi="宋体"/>
          <w:spacing w:val="20"/>
          <w:sz w:val="24"/>
          <w:szCs w:val="24"/>
        </w:rPr>
        <w:t>个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之前向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 w:hint="eastAsia"/>
          <w:spacing w:val="20"/>
          <w:sz w:val="24"/>
          <w:szCs w:val="24"/>
        </w:rPr>
        <w:t>提交提前还款通知</w:t>
      </w:r>
      <w:r>
        <w:rPr>
          <w:rFonts w:ascii="Times New Roman"/>
          <w:spacing w:val="20"/>
          <w:sz w:val="24"/>
          <w:szCs w:val="24"/>
        </w:rPr>
        <w:t>(“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提前还款通知</w:t>
      </w:r>
      <w:r>
        <w:rPr>
          <w:rFonts w:ascii="Times New Roman"/>
          <w:spacing w:val="20"/>
          <w:sz w:val="24"/>
          <w:szCs w:val="24"/>
        </w:rPr>
        <w:t>”)</w:t>
      </w:r>
      <w:r>
        <w:rPr>
          <w:rFonts w:ascii="Times New Roman" w:hAnsi="宋体"/>
          <w:spacing w:val="20"/>
          <w:sz w:val="24"/>
          <w:szCs w:val="24"/>
        </w:rPr>
        <w:t>并</w:t>
      </w:r>
      <w:r>
        <w:rPr>
          <w:rFonts w:ascii="Times New Roman" w:hAnsi="宋体" w:hint="eastAsia"/>
          <w:spacing w:val="20"/>
          <w:sz w:val="24"/>
          <w:szCs w:val="24"/>
        </w:rPr>
        <w:t>获得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按照</w:t>
      </w:r>
      <w:r w:rsidRPr="003D4FF3">
        <w:rPr>
          <w:rFonts w:ascii="Times New Roman" w:hAnsi="宋体" w:hint="eastAsia"/>
          <w:spacing w:val="20"/>
          <w:sz w:val="24"/>
          <w:szCs w:val="24"/>
        </w:rPr>
        <w:t>全体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的决定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int="eastAsia"/>
          <w:spacing w:val="20"/>
          <w:sz w:val="24"/>
          <w:szCs w:val="24"/>
        </w:rPr>
        <w:t>的书面</w:t>
      </w:r>
      <w:r>
        <w:rPr>
          <w:rFonts w:ascii="Times New Roman" w:hAnsi="宋体"/>
          <w:spacing w:val="20"/>
          <w:sz w:val="24"/>
          <w:szCs w:val="24"/>
        </w:rPr>
        <w:t>同意。</w:t>
      </w:r>
    </w:p>
    <w:p w14:paraId="56401FAB" w14:textId="77777777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750BBCF5" w14:textId="7C02147D" w:rsidR="004E33F9" w:rsidRPr="00D73F1C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 w:rsidRPr="00D73F1C">
        <w:rPr>
          <w:rFonts w:ascii="Times New Roman" w:hAnsi="宋体" w:hint="eastAsia"/>
          <w:spacing w:val="20"/>
          <w:sz w:val="24"/>
          <w:szCs w:val="24"/>
        </w:rPr>
        <w:t>不得</w:t>
      </w:r>
      <w:r>
        <w:rPr>
          <w:rFonts w:ascii="Times New Roman" w:hAnsi="宋体" w:hint="eastAsia"/>
          <w:spacing w:val="20"/>
          <w:sz w:val="24"/>
          <w:szCs w:val="24"/>
        </w:rPr>
        <w:t>对</w:t>
      </w:r>
      <w:r w:rsidRPr="00D73F1C">
        <w:rPr>
          <w:rFonts w:ascii="Times New Roman" w:hAnsi="宋体" w:hint="eastAsia"/>
          <w:spacing w:val="20"/>
          <w:sz w:val="24"/>
          <w:szCs w:val="24"/>
        </w:rPr>
        <w:t>单个贷款组别项下</w:t>
      </w:r>
      <w:r w:rsidRPr="006335DE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Pr="00D73F1C">
        <w:rPr>
          <w:rFonts w:ascii="Times New Roman" w:hAnsi="宋体" w:hint="eastAsia"/>
          <w:spacing w:val="20"/>
          <w:sz w:val="24"/>
          <w:szCs w:val="24"/>
        </w:rPr>
        <w:t>的全部或部分</w:t>
      </w:r>
      <w:r w:rsidRPr="00941328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贷款余额</w:t>
      </w:r>
      <w:r w:rsidRPr="00D73F1C">
        <w:rPr>
          <w:rFonts w:ascii="Times New Roman" w:hAnsi="宋体" w:hint="eastAsia"/>
          <w:spacing w:val="20"/>
          <w:sz w:val="24"/>
          <w:szCs w:val="24"/>
        </w:rPr>
        <w:t>进行</w:t>
      </w:r>
      <w:r w:rsidRPr="006673D2">
        <w:rPr>
          <w:rFonts w:ascii="Times New Roman" w:hAnsi="宋体" w:hint="eastAsia"/>
          <w:spacing w:val="20"/>
          <w:sz w:val="24"/>
          <w:szCs w:val="24"/>
        </w:rPr>
        <w:t>提前</w:t>
      </w:r>
      <w:r>
        <w:rPr>
          <w:rFonts w:ascii="Times New Roman" w:hAnsi="宋体" w:hint="eastAsia"/>
          <w:spacing w:val="20"/>
          <w:sz w:val="24"/>
          <w:szCs w:val="24"/>
        </w:rPr>
        <w:t>还款。</w:t>
      </w:r>
      <w:r w:rsidR="0089589B"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89589B">
        <w:rPr>
          <w:rFonts w:ascii="Times New Roman" w:hAnsi="宋体" w:hint="eastAsia"/>
          <w:spacing w:val="20"/>
          <w:sz w:val="24"/>
          <w:szCs w:val="24"/>
        </w:rPr>
        <w:t>的提前还款将按照各</w:t>
      </w:r>
      <w:r w:rsidR="0089589B" w:rsidRPr="00754CD0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89589B">
        <w:rPr>
          <w:rFonts w:ascii="Times New Roman" w:hAnsi="宋体" w:hint="eastAsia"/>
          <w:spacing w:val="20"/>
          <w:sz w:val="24"/>
          <w:szCs w:val="24"/>
        </w:rPr>
        <w:t>在</w:t>
      </w:r>
      <w:r w:rsidR="0089589B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贷款余额</w:t>
      </w:r>
      <w:r w:rsidR="0089589B">
        <w:rPr>
          <w:rFonts w:ascii="Times New Roman" w:hAnsi="宋体" w:hint="eastAsia"/>
          <w:spacing w:val="20"/>
          <w:sz w:val="24"/>
          <w:szCs w:val="24"/>
        </w:rPr>
        <w:t>中所占的比例进行分配。</w:t>
      </w:r>
    </w:p>
    <w:p w14:paraId="5E5CFB0A" w14:textId="77777777" w:rsidR="004E33F9" w:rsidRPr="00537790" w:rsidRDefault="004E33F9" w:rsidP="004E33F9">
      <w:pPr>
        <w:pStyle w:val="af3"/>
        <w:ind w:firstLine="562"/>
        <w:rPr>
          <w:rFonts w:ascii="Times New Roman" w:hAnsi="宋体"/>
          <w:b/>
          <w:spacing w:val="20"/>
          <w:sz w:val="24"/>
          <w:u w:val="single"/>
        </w:rPr>
      </w:pPr>
    </w:p>
    <w:p w14:paraId="3017882C" w14:textId="77777777" w:rsidR="004E33F9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提前还款通知</w:t>
      </w:r>
      <w:r>
        <w:rPr>
          <w:rFonts w:ascii="Times New Roman" w:hAnsi="宋体"/>
          <w:spacing w:val="20"/>
          <w:sz w:val="24"/>
          <w:szCs w:val="24"/>
        </w:rPr>
        <w:t>应当载明</w:t>
      </w:r>
      <w:r>
        <w:rPr>
          <w:rFonts w:ascii="Times New Roman" w:hAnsi="宋体" w:hint="eastAsia"/>
          <w:spacing w:val="20"/>
          <w:sz w:val="24"/>
          <w:szCs w:val="24"/>
        </w:rPr>
        <w:t>拟</w:t>
      </w:r>
      <w:r>
        <w:rPr>
          <w:rFonts w:ascii="Times New Roman" w:hAnsi="宋体"/>
          <w:spacing w:val="20"/>
          <w:sz w:val="24"/>
          <w:szCs w:val="24"/>
        </w:rPr>
        <w:t>提前还款的金额和日期。</w:t>
      </w:r>
    </w:p>
    <w:p w14:paraId="11CFDC26" w14:textId="77777777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6E3D6150" w14:textId="5419E8A1" w:rsidR="004E33F9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提前偿还部分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余额</w:t>
      </w:r>
      <w:r>
        <w:rPr>
          <w:rFonts w:ascii="Times New Roman" w:hAnsi="宋体"/>
          <w:spacing w:val="20"/>
          <w:sz w:val="24"/>
          <w:szCs w:val="24"/>
        </w:rPr>
        <w:t>的，提前偿还的金额至少应当是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F33BE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元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大写：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F33BE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元整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并且应当是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F33BE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元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大写：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 w:rsidR="00DF33BE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元整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的整倍</w:t>
      </w:r>
      <w:r>
        <w:rPr>
          <w:rFonts w:ascii="Times New Roman" w:hAnsi="宋体" w:hint="eastAsia"/>
          <w:spacing w:val="20"/>
          <w:sz w:val="24"/>
          <w:szCs w:val="24"/>
        </w:rPr>
        <w:t>数或者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按照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多数贷款人</w:t>
      </w:r>
      <w:r>
        <w:rPr>
          <w:rFonts w:ascii="Times New Roman" w:hAnsi="宋体"/>
          <w:spacing w:val="20"/>
          <w:sz w:val="24"/>
          <w:szCs w:val="24"/>
        </w:rPr>
        <w:t>的决定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 w:hint="eastAsia"/>
          <w:spacing w:val="20"/>
          <w:sz w:val="24"/>
          <w:szCs w:val="24"/>
        </w:rPr>
        <w:t>同意的其他金额</w:t>
      </w:r>
      <w:r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43CB2D27" w14:textId="77777777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64900B01" w14:textId="54DBA0A5" w:rsidR="004E33F9" w:rsidRDefault="00D10875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1A288C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仅能在所有贷款组别的</w:t>
      </w:r>
      <w:r w:rsidRPr="001A288C">
        <w:rPr>
          <w:rFonts w:ascii="Times New Roman" w:hAnsi="宋体" w:hint="eastAsia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 w:hint="eastAsia"/>
          <w:spacing w:val="20"/>
          <w:sz w:val="24"/>
          <w:szCs w:val="24"/>
        </w:rPr>
        <w:t>结束之日后（或如更早之日，</w:t>
      </w:r>
      <w:r w:rsidRPr="00924649">
        <w:rPr>
          <w:rFonts w:ascii="Times New Roman" w:hAnsi="宋体" w:hint="eastAsia"/>
          <w:b/>
          <w:spacing w:val="20"/>
          <w:sz w:val="24"/>
          <w:szCs w:val="24"/>
          <w:u w:val="single"/>
        </w:rPr>
        <w:t>总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 w:hint="eastAsia"/>
          <w:spacing w:val="20"/>
          <w:sz w:val="24"/>
          <w:szCs w:val="24"/>
        </w:rPr>
        <w:t>为零之日）提前偿还全部或部分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余额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 w:rsidR="004E33F9">
        <w:rPr>
          <w:rFonts w:ascii="Times New Roman" w:hAnsi="宋体"/>
          <w:spacing w:val="20"/>
          <w:sz w:val="24"/>
          <w:szCs w:val="24"/>
        </w:rPr>
        <w:t>提前还款日应当是一个</w:t>
      </w:r>
      <w:r w:rsidR="004E33F9">
        <w:rPr>
          <w:rFonts w:ascii="Times New Roman" w:hAnsi="宋体"/>
          <w:b/>
          <w:spacing w:val="20"/>
          <w:sz w:val="24"/>
          <w:szCs w:val="24"/>
          <w:u w:val="single"/>
        </w:rPr>
        <w:t>付息日</w:t>
      </w:r>
      <w:r w:rsidR="004E33F9">
        <w:rPr>
          <w:rFonts w:ascii="Times New Roman" w:hAnsi="宋体"/>
          <w:spacing w:val="20"/>
          <w:sz w:val="24"/>
          <w:szCs w:val="24"/>
        </w:rPr>
        <w:t>。</w:t>
      </w:r>
      <w:r w:rsidR="00121D1A" w:rsidRPr="00462E6A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121D1A">
        <w:rPr>
          <w:rFonts w:ascii="Times New Roman" w:hAnsi="宋体" w:hint="eastAsia"/>
          <w:spacing w:val="20"/>
          <w:sz w:val="24"/>
          <w:szCs w:val="24"/>
        </w:rPr>
        <w:t>提前还款的前提条件是其</w:t>
      </w:r>
      <w:r w:rsidR="00121D1A" w:rsidRPr="00462E6A">
        <w:rPr>
          <w:rFonts w:ascii="Times New Roman" w:hAnsi="宋体" w:hint="eastAsia"/>
          <w:spacing w:val="20"/>
          <w:sz w:val="24"/>
          <w:szCs w:val="24"/>
        </w:rPr>
        <w:t>没有欠付本合同项下任何贷款</w:t>
      </w:r>
      <w:r w:rsidR="00121D1A">
        <w:rPr>
          <w:rFonts w:ascii="Times New Roman" w:hAnsi="宋体" w:hint="eastAsia"/>
          <w:spacing w:val="20"/>
          <w:sz w:val="24"/>
          <w:szCs w:val="24"/>
        </w:rPr>
        <w:t>本金、利息</w:t>
      </w:r>
      <w:r w:rsidR="00121D1A" w:rsidRPr="00462E6A">
        <w:rPr>
          <w:rFonts w:ascii="Times New Roman" w:hAnsi="宋体" w:hint="eastAsia"/>
          <w:spacing w:val="20"/>
          <w:sz w:val="24"/>
          <w:szCs w:val="24"/>
        </w:rPr>
        <w:t>、费用和其他应付款项</w:t>
      </w:r>
      <w:r w:rsidR="00121D1A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05031D67" w14:textId="77777777" w:rsidR="004E33F9" w:rsidRDefault="004E33F9" w:rsidP="004E33F9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638BAB71" w14:textId="77777777" w:rsidR="004E33F9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提前偿还的本金</w:t>
      </w:r>
      <w:r>
        <w:rPr>
          <w:rFonts w:ascii="Times New Roman" w:hAnsi="宋体" w:hint="eastAsia"/>
          <w:spacing w:val="20"/>
          <w:sz w:val="24"/>
          <w:szCs w:val="24"/>
        </w:rPr>
        <w:t>截至提前还款日</w:t>
      </w:r>
      <w:r>
        <w:rPr>
          <w:rFonts w:ascii="Times New Roman" w:hAnsi="宋体"/>
          <w:spacing w:val="20"/>
          <w:sz w:val="24"/>
          <w:szCs w:val="24"/>
        </w:rPr>
        <w:t>所发生的</w:t>
      </w:r>
      <w:r>
        <w:rPr>
          <w:rFonts w:ascii="Times New Roman" w:hAnsi="宋体" w:hint="eastAsia"/>
          <w:spacing w:val="20"/>
          <w:sz w:val="24"/>
          <w:szCs w:val="24"/>
        </w:rPr>
        <w:t>全部</w:t>
      </w:r>
      <w:r>
        <w:rPr>
          <w:rFonts w:ascii="Times New Roman" w:hAnsi="宋体"/>
          <w:spacing w:val="20"/>
          <w:sz w:val="24"/>
          <w:szCs w:val="24"/>
        </w:rPr>
        <w:t>利息及</w:t>
      </w:r>
      <w:r>
        <w:rPr>
          <w:rFonts w:ascii="Times New Roman"/>
          <w:spacing w:val="20"/>
          <w:sz w:val="24"/>
          <w:szCs w:val="24"/>
        </w:rPr>
        <w:t>/</w:t>
      </w:r>
      <w:r>
        <w:rPr>
          <w:rFonts w:ascii="Times New Roman" w:hAnsi="宋体"/>
          <w:spacing w:val="20"/>
          <w:sz w:val="24"/>
          <w:szCs w:val="24"/>
        </w:rPr>
        <w:t>或罚息</w:t>
      </w:r>
      <w:r>
        <w:rPr>
          <w:rFonts w:ascii="Times New Roman" w:hAnsi="宋体" w:hint="eastAsia"/>
          <w:spacing w:val="20"/>
          <w:sz w:val="24"/>
          <w:szCs w:val="24"/>
        </w:rPr>
        <w:t>应当与提前偿还的本金</w:t>
      </w:r>
      <w:r>
        <w:rPr>
          <w:rFonts w:ascii="Times New Roman" w:hAnsi="宋体"/>
          <w:spacing w:val="20"/>
          <w:sz w:val="24"/>
          <w:szCs w:val="24"/>
        </w:rPr>
        <w:t>一并清偿。</w:t>
      </w:r>
    </w:p>
    <w:p w14:paraId="003D02A5" w14:textId="77777777" w:rsidR="004E33F9" w:rsidRDefault="004E33F9" w:rsidP="004E33F9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3F9B1955" w14:textId="5814C9EC" w:rsidR="004E33F9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提前</w:t>
      </w:r>
      <w:r>
        <w:rPr>
          <w:rFonts w:ascii="Times New Roman" w:hAnsi="宋体" w:hint="eastAsia"/>
          <w:spacing w:val="20"/>
          <w:sz w:val="24"/>
          <w:szCs w:val="24"/>
        </w:rPr>
        <w:t>偿还的</w:t>
      </w:r>
      <w:r>
        <w:rPr>
          <w:rFonts w:ascii="Times New Roman" w:hAnsi="宋体"/>
          <w:spacing w:val="20"/>
          <w:sz w:val="24"/>
          <w:szCs w:val="24"/>
        </w:rPr>
        <w:t>款</w:t>
      </w:r>
      <w:r>
        <w:rPr>
          <w:rFonts w:ascii="Times New Roman" w:hAnsi="宋体" w:hint="eastAsia"/>
          <w:spacing w:val="20"/>
          <w:sz w:val="24"/>
          <w:szCs w:val="24"/>
        </w:rPr>
        <w:t>项</w:t>
      </w:r>
      <w:r>
        <w:rPr>
          <w:rFonts w:ascii="Times New Roman" w:hAnsi="宋体"/>
          <w:spacing w:val="20"/>
          <w:sz w:val="24"/>
          <w:szCs w:val="24"/>
        </w:rPr>
        <w:t>应当按照本合同第六条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i/>
          <w:spacing w:val="20"/>
          <w:sz w:val="24"/>
          <w:szCs w:val="24"/>
        </w:rPr>
        <w:t>还款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所列的相关</w:t>
      </w:r>
      <w:r>
        <w:rPr>
          <w:rFonts w:ascii="Times New Roman" w:hAnsi="宋体" w:hint="eastAsia"/>
          <w:spacing w:val="20"/>
          <w:sz w:val="24"/>
          <w:szCs w:val="24"/>
        </w:rPr>
        <w:t>贷款组别的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贷款余额</w:t>
      </w:r>
      <w:r>
        <w:rPr>
          <w:rFonts w:ascii="Times New Roman" w:hAnsi="宋体"/>
          <w:spacing w:val="20"/>
          <w:sz w:val="24"/>
          <w:szCs w:val="24"/>
        </w:rPr>
        <w:t>的到期次序</w:t>
      </w:r>
      <w:r w:rsidR="000F5AB2"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 w:rsidR="000F5AB2">
        <w:rPr>
          <w:rFonts w:ascii="Times New Roman" w:hAnsi="宋体" w:hint="eastAsia"/>
          <w:spacing w:val="20"/>
          <w:sz w:val="24"/>
          <w:szCs w:val="24"/>
        </w:rPr>
        <w:t>打</w:t>
      </w:r>
      <w:r w:rsidR="000F5AB2"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="000F5AB2" w:rsidRPr="00AE098E">
        <w:rPr>
          <w:rFonts w:ascii="Times New Roman" w:hAnsi="宋体"/>
          <w:spacing w:val="20"/>
          <w:sz w:val="24"/>
          <w:szCs w:val="24"/>
        </w:rPr>
        <w:t>x</w:t>
      </w:r>
      <w:r w:rsidR="000F5AB2" w:rsidRPr="00AE098E">
        <w:rPr>
          <w:rFonts w:ascii="Times New Roman" w:hAnsi="宋体" w:hint="eastAsia"/>
          <w:spacing w:val="20"/>
          <w:sz w:val="24"/>
          <w:szCs w:val="24"/>
        </w:rPr>
        <w:t>）</w:t>
      </w:r>
      <w:r w:rsidR="000F5AB2">
        <w:rPr>
          <w:rFonts w:ascii="Times New Roman" w:hAnsi="宋体"/>
          <w:spacing w:val="20"/>
          <w:sz w:val="24"/>
          <w:szCs w:val="24"/>
        </w:rPr>
        <w:t>，</w:t>
      </w:r>
      <w:r w:rsidR="000F5AB2">
        <w:rPr>
          <w:rFonts w:ascii="Times New Roman"/>
          <w:spacing w:val="20"/>
          <w:sz w:val="24"/>
          <w:szCs w:val="24"/>
        </w:rPr>
        <w:t xml:space="preserve">[   </w:t>
      </w:r>
      <w:r w:rsidR="000F5AB2">
        <w:rPr>
          <w:rFonts w:ascii="Times New Roman" w:hint="eastAsia"/>
          <w:spacing w:val="20"/>
          <w:sz w:val="24"/>
          <w:szCs w:val="24"/>
        </w:rPr>
        <w:t>]</w:t>
      </w:r>
      <w:r w:rsidR="000F5AB2">
        <w:rPr>
          <w:rFonts w:ascii="Times New Roman" w:hAnsi="宋体"/>
          <w:spacing w:val="20"/>
          <w:sz w:val="24"/>
          <w:szCs w:val="24"/>
        </w:rPr>
        <w:t>依倒序</w:t>
      </w:r>
      <w:r w:rsidR="000F5AB2">
        <w:rPr>
          <w:rFonts w:ascii="Times New Roman"/>
          <w:spacing w:val="20"/>
          <w:sz w:val="24"/>
          <w:szCs w:val="24"/>
        </w:rPr>
        <w:t xml:space="preserve">[   </w:t>
      </w:r>
      <w:r w:rsidR="000F5AB2">
        <w:rPr>
          <w:rFonts w:ascii="Times New Roman" w:hint="eastAsia"/>
          <w:spacing w:val="20"/>
          <w:sz w:val="24"/>
          <w:szCs w:val="24"/>
        </w:rPr>
        <w:t>]</w:t>
      </w:r>
      <w:r w:rsidR="000F5AB2">
        <w:rPr>
          <w:rFonts w:ascii="Times New Roman" w:hAnsi="宋体"/>
          <w:spacing w:val="20"/>
          <w:sz w:val="24"/>
          <w:szCs w:val="24"/>
        </w:rPr>
        <w:t>依顺序</w:t>
      </w:r>
      <w:r w:rsidR="000F5AB2">
        <w:rPr>
          <w:rFonts w:ascii="Times New Roman"/>
          <w:spacing w:val="20"/>
          <w:sz w:val="24"/>
          <w:szCs w:val="24"/>
        </w:rPr>
        <w:t xml:space="preserve">[   </w:t>
      </w:r>
      <w:r w:rsidR="000F5AB2">
        <w:rPr>
          <w:rFonts w:ascii="Times New Roman" w:hint="eastAsia"/>
          <w:spacing w:val="20"/>
          <w:sz w:val="24"/>
          <w:szCs w:val="24"/>
        </w:rPr>
        <w:t>]</w:t>
      </w:r>
      <w:r w:rsidR="000F5AB2">
        <w:rPr>
          <w:rFonts w:ascii="Times New Roman" w:hAnsi="宋体"/>
          <w:spacing w:val="20"/>
          <w:sz w:val="24"/>
          <w:szCs w:val="24"/>
        </w:rPr>
        <w:t>按等比例</w:t>
      </w:r>
      <w:r>
        <w:rPr>
          <w:rFonts w:ascii="Times New Roman" w:hint="eastAsia"/>
          <w:spacing w:val="20"/>
          <w:sz w:val="24"/>
          <w:szCs w:val="24"/>
        </w:rPr>
        <w:t>冲抵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贷款余额</w:t>
      </w:r>
      <w:r>
        <w:rPr>
          <w:rFonts w:ascii="Times New Roman" w:hint="eastAsia"/>
          <w:spacing w:val="20"/>
          <w:sz w:val="24"/>
          <w:szCs w:val="24"/>
        </w:rPr>
        <w:t>的</w:t>
      </w:r>
      <w:r>
        <w:rPr>
          <w:rFonts w:ascii="Times New Roman" w:hAnsi="宋体"/>
          <w:spacing w:val="20"/>
          <w:sz w:val="24"/>
          <w:szCs w:val="24"/>
        </w:rPr>
        <w:t>本金</w:t>
      </w:r>
      <w:r w:rsidR="006877F0">
        <w:rPr>
          <w:rFonts w:ascii="Times New Roman" w:hAnsi="宋体" w:hint="eastAsia"/>
          <w:spacing w:val="20"/>
          <w:sz w:val="24"/>
          <w:szCs w:val="24"/>
        </w:rPr>
        <w:t>和利息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3C279DDC" w14:textId="77777777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56DFC9D3" w14:textId="5433D40E" w:rsidR="004E33F9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提前偿还的款项</w:t>
      </w:r>
      <w:r w:rsidR="003235F5">
        <w:rPr>
          <w:rFonts w:ascii="Times New Roman" w:hAnsi="宋体" w:hint="eastAsia"/>
          <w:spacing w:val="20"/>
          <w:sz w:val="24"/>
          <w:szCs w:val="24"/>
        </w:rPr>
        <w:t>不得</w:t>
      </w:r>
      <w:r>
        <w:rPr>
          <w:rFonts w:ascii="Times New Roman" w:hAnsi="宋体"/>
          <w:spacing w:val="20"/>
          <w:sz w:val="24"/>
          <w:szCs w:val="24"/>
        </w:rPr>
        <w:t>再次提取</w:t>
      </w:r>
      <w:r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624E99BD" w14:textId="77777777" w:rsidR="004E33F9" w:rsidRPr="00106B53" w:rsidRDefault="004E33F9" w:rsidP="004E33F9">
      <w:pPr>
        <w:widowControl/>
        <w:tabs>
          <w:tab w:val="left" w:pos="1530"/>
        </w:tabs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7C6CCBB0" w14:textId="77777777" w:rsidR="004E33F9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无权</w:t>
      </w:r>
      <w:r>
        <w:rPr>
          <w:rFonts w:ascii="Times New Roman" w:hAnsi="宋体"/>
          <w:spacing w:val="20"/>
          <w:sz w:val="24"/>
          <w:szCs w:val="24"/>
        </w:rPr>
        <w:t>撤销</w:t>
      </w:r>
      <w:r>
        <w:rPr>
          <w:rFonts w:ascii="Times New Roman" w:hAnsi="宋体" w:hint="eastAsia"/>
          <w:spacing w:val="20"/>
          <w:sz w:val="24"/>
          <w:szCs w:val="24"/>
        </w:rPr>
        <w:t>其</w:t>
      </w:r>
      <w:r>
        <w:rPr>
          <w:rFonts w:ascii="Times New Roman" w:hAnsi="宋体"/>
          <w:spacing w:val="20"/>
          <w:sz w:val="24"/>
          <w:szCs w:val="24"/>
        </w:rPr>
        <w:t>已发出的任何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提前还款通知</w:t>
      </w:r>
      <w:r>
        <w:rPr>
          <w:rFonts w:ascii="Times New Roman" w:hAnsi="宋体"/>
          <w:spacing w:val="20"/>
          <w:sz w:val="24"/>
          <w:szCs w:val="24"/>
        </w:rPr>
        <w:t>；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应当在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提前还款通知</w:t>
      </w:r>
      <w:r>
        <w:rPr>
          <w:rFonts w:ascii="Times New Roman" w:hAnsi="宋体"/>
          <w:spacing w:val="20"/>
          <w:sz w:val="24"/>
          <w:szCs w:val="24"/>
        </w:rPr>
        <w:t>中载明的提前还款日提前还款。</w:t>
      </w:r>
    </w:p>
    <w:p w14:paraId="74CF0B95" w14:textId="77777777" w:rsidR="004E33F9" w:rsidRDefault="004E33F9" w:rsidP="004E33F9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1B30BC4E" w14:textId="4CACD104" w:rsidR="004E33F9" w:rsidRDefault="004E33F9" w:rsidP="00B963C3">
      <w:pPr>
        <w:widowControl/>
        <w:numPr>
          <w:ilvl w:val="0"/>
          <w:numId w:val="7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" w:hAnsi="Times"/>
          <w:b/>
          <w:spacing w:val="20"/>
          <w:sz w:val="24"/>
          <w:szCs w:val="24"/>
          <w:u w:val="single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应当在提前还款</w:t>
      </w:r>
      <w:r>
        <w:rPr>
          <w:rFonts w:ascii="Times New Roman" w:hAnsi="宋体" w:hint="eastAsia"/>
          <w:spacing w:val="20"/>
          <w:sz w:val="24"/>
          <w:szCs w:val="24"/>
        </w:rPr>
        <w:t>的同时</w:t>
      </w:r>
      <w:r>
        <w:rPr>
          <w:rFonts w:ascii="Times New Roman" w:hAnsi="宋体"/>
          <w:spacing w:val="20"/>
          <w:sz w:val="24"/>
          <w:szCs w:val="24"/>
        </w:rPr>
        <w:t>通过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/>
          <w:spacing w:val="20"/>
          <w:sz w:val="24"/>
          <w:szCs w:val="24"/>
        </w:rPr>
        <w:t>向各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支付一笔提前还款补偿费，该补偿费的计算方式为：</w:t>
      </w:r>
      <w:r w:rsidR="003235F5"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0583E023" w14:textId="77777777" w:rsidR="008A3897" w:rsidRPr="006B6C28" w:rsidRDefault="008A3897" w:rsidP="008A3897">
      <w:pPr>
        <w:widowControl/>
        <w:spacing w:line="360" w:lineRule="exact"/>
        <w:rPr>
          <w:rFonts w:ascii="Times" w:hAnsi="Times"/>
          <w:sz w:val="24"/>
          <w:szCs w:val="24"/>
        </w:rPr>
      </w:pPr>
    </w:p>
    <w:p w14:paraId="2F3A5A6F" w14:textId="3CC92E81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43" w:name="_Toc196658441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 w:hint="eastAsia"/>
          <w:b w:val="0"/>
        </w:rPr>
        <w:t>7</w:t>
      </w:r>
      <w:r w:rsidRPr="006B6C28">
        <w:rPr>
          <w:rFonts w:ascii="Times" w:hAnsi="Times"/>
          <w:b w:val="0"/>
        </w:rPr>
        <w:t>.3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自动取消</w:t>
      </w:r>
      <w:r w:rsidRPr="006B6C28">
        <w:rPr>
          <w:rFonts w:ascii="Times" w:hAnsi="Times" w:hint="eastAsia"/>
          <w:b w:val="0"/>
        </w:rPr>
        <w:t>）替换为如下：</w:t>
      </w:r>
      <w:bookmarkEnd w:id="43"/>
    </w:p>
    <w:p w14:paraId="6CAC253F" w14:textId="77777777" w:rsidR="008A3897" w:rsidRPr="006B6C28" w:rsidRDefault="008A3897" w:rsidP="008A3897">
      <w:pPr>
        <w:widowControl/>
        <w:spacing w:line="360" w:lineRule="exact"/>
        <w:rPr>
          <w:rFonts w:ascii="Times" w:hAnsi="Times"/>
          <w:sz w:val="24"/>
          <w:szCs w:val="24"/>
        </w:rPr>
      </w:pPr>
    </w:p>
    <w:p w14:paraId="2DA02F8D" w14:textId="77777777" w:rsidR="004E33F9" w:rsidRPr="00627501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  <w:r w:rsidRPr="00681A07">
        <w:rPr>
          <w:rFonts w:ascii="Times New Roman"/>
          <w:spacing w:val="20"/>
          <w:sz w:val="24"/>
        </w:rPr>
        <w:t>除非</w:t>
      </w:r>
      <w:r>
        <w:rPr>
          <w:rFonts w:ascii="Times New Roman" w:hAnsi="宋体"/>
          <w:spacing w:val="20"/>
          <w:sz w:val="24"/>
          <w:szCs w:val="24"/>
        </w:rPr>
        <w:t>本合同各方另有约定，</w:t>
      </w:r>
    </w:p>
    <w:p w14:paraId="754D11CE" w14:textId="77777777" w:rsidR="004E33F9" w:rsidRDefault="004E33F9" w:rsidP="004E33F9">
      <w:pPr>
        <w:widowControl/>
        <w:spacing w:line="360" w:lineRule="exact"/>
        <w:ind w:leftChars="250" w:left="850"/>
        <w:jc w:val="both"/>
        <w:rPr>
          <w:rFonts w:ascii="Times New Roman" w:hAnsi="宋体"/>
          <w:spacing w:val="20"/>
          <w:sz w:val="24"/>
          <w:szCs w:val="24"/>
        </w:rPr>
      </w:pPr>
    </w:p>
    <w:p w14:paraId="28B10705" w14:textId="77777777" w:rsidR="004E33F9" w:rsidRPr="00D73F1C" w:rsidRDefault="004E33F9" w:rsidP="00B963C3">
      <w:pPr>
        <w:widowControl/>
        <w:numPr>
          <w:ilvl w:val="0"/>
          <w:numId w:val="17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A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结束之日后，当时</w:t>
      </w:r>
      <w:r>
        <w:rPr>
          <w:rFonts w:ascii="Times New Roman" w:hAnsi="宋体" w:hint="eastAsia"/>
          <w:spacing w:val="20"/>
          <w:sz w:val="24"/>
          <w:szCs w:val="24"/>
        </w:rPr>
        <w:t>未提取</w:t>
      </w:r>
      <w:r>
        <w:rPr>
          <w:rFonts w:ascii="Times New Roman" w:hAnsi="宋体"/>
          <w:spacing w:val="20"/>
          <w:sz w:val="24"/>
          <w:szCs w:val="24"/>
        </w:rPr>
        <w:t>的</w:t>
      </w:r>
      <w:r>
        <w:rPr>
          <w:rFonts w:ascii="Times New Roman" w:hAnsi="宋体" w:hint="eastAsia"/>
          <w:spacing w:val="20"/>
          <w:sz w:val="24"/>
          <w:szCs w:val="24"/>
        </w:rPr>
        <w:t>全部</w:t>
      </w:r>
      <w:r w:rsidRPr="00D73F1C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自动取消，</w:t>
      </w:r>
      <w:r>
        <w:rPr>
          <w:rFonts w:ascii="Times New Roman" w:hAnsi="宋体"/>
          <w:spacing w:val="20"/>
          <w:sz w:val="24"/>
          <w:szCs w:val="24"/>
          <w:lang w:val="en-GB"/>
        </w:rPr>
        <w:t>各</w:t>
      </w:r>
      <w:r w:rsidRPr="00D73F1C"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A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贷款人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 w:rsidRPr="00D73F1C"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A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  <w:lang w:val="en-GB"/>
        </w:rPr>
        <w:t>同时取消，</w:t>
      </w:r>
      <w:r>
        <w:rPr>
          <w:rFonts w:ascii="Times New Roman" w:hAnsi="宋体"/>
          <w:spacing w:val="20"/>
          <w:sz w:val="24"/>
          <w:szCs w:val="24"/>
        </w:rPr>
        <w:t>且任何</w:t>
      </w:r>
      <w:r>
        <w:rPr>
          <w:rFonts w:ascii="Times New Roman" w:hAnsi="宋体" w:hint="eastAsia"/>
          <w:spacing w:val="20"/>
          <w:sz w:val="24"/>
          <w:szCs w:val="24"/>
        </w:rPr>
        <w:t>该等</w:t>
      </w:r>
      <w:r>
        <w:rPr>
          <w:rFonts w:ascii="Times New Roman" w:hAnsi="宋体"/>
          <w:spacing w:val="20"/>
          <w:sz w:val="24"/>
          <w:szCs w:val="24"/>
        </w:rPr>
        <w:t>取消的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A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和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A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不</w:t>
      </w:r>
      <w:r>
        <w:rPr>
          <w:rFonts w:ascii="Times New Roman" w:hAnsi="宋体" w:hint="eastAsia"/>
          <w:spacing w:val="20"/>
          <w:sz w:val="24"/>
          <w:szCs w:val="24"/>
        </w:rPr>
        <w:t>得</w:t>
      </w:r>
      <w:r>
        <w:rPr>
          <w:rFonts w:ascii="Times New Roman" w:hAnsi="宋体"/>
          <w:spacing w:val="20"/>
          <w:sz w:val="24"/>
          <w:szCs w:val="24"/>
        </w:rPr>
        <w:t>恢复</w:t>
      </w:r>
      <w:r>
        <w:rPr>
          <w:rFonts w:ascii="Times New Roman" w:hAnsi="宋体" w:hint="eastAsia"/>
          <w:spacing w:val="20"/>
          <w:sz w:val="24"/>
          <w:szCs w:val="24"/>
        </w:rPr>
        <w:t>；</w:t>
      </w:r>
    </w:p>
    <w:p w14:paraId="2A6715F9" w14:textId="77777777" w:rsidR="004E33F9" w:rsidRPr="00D73F1C" w:rsidRDefault="004E33F9" w:rsidP="004E33F9">
      <w:pPr>
        <w:widowControl/>
        <w:tabs>
          <w:tab w:val="left" w:pos="1530"/>
        </w:tabs>
        <w:spacing w:line="360" w:lineRule="exact"/>
        <w:ind w:left="1560"/>
        <w:jc w:val="both"/>
        <w:rPr>
          <w:rFonts w:ascii="Times New Roman"/>
          <w:spacing w:val="20"/>
          <w:sz w:val="24"/>
          <w:szCs w:val="24"/>
        </w:rPr>
      </w:pPr>
    </w:p>
    <w:p w14:paraId="4FC2AC0D" w14:textId="77777777" w:rsidR="004E33F9" w:rsidRPr="00D73F1C" w:rsidRDefault="004E33F9" w:rsidP="00B963C3">
      <w:pPr>
        <w:widowControl/>
        <w:numPr>
          <w:ilvl w:val="0"/>
          <w:numId w:val="17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结束之日后，当时</w:t>
      </w:r>
      <w:r>
        <w:rPr>
          <w:rFonts w:ascii="Times New Roman" w:hAnsi="宋体" w:hint="eastAsia"/>
          <w:spacing w:val="20"/>
          <w:sz w:val="24"/>
          <w:szCs w:val="24"/>
        </w:rPr>
        <w:t>未提取</w:t>
      </w:r>
      <w:r>
        <w:rPr>
          <w:rFonts w:ascii="Times New Roman" w:hAnsi="宋体"/>
          <w:spacing w:val="20"/>
          <w:sz w:val="24"/>
          <w:szCs w:val="24"/>
        </w:rPr>
        <w:t>的</w:t>
      </w:r>
      <w:r>
        <w:rPr>
          <w:rFonts w:ascii="Times New Roman" w:hAnsi="宋体" w:hint="eastAsia"/>
          <w:spacing w:val="20"/>
          <w:sz w:val="24"/>
          <w:szCs w:val="24"/>
        </w:rPr>
        <w:t>全部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自动取消，</w:t>
      </w:r>
      <w:r>
        <w:rPr>
          <w:rFonts w:ascii="Times New Roman" w:hAnsi="宋体"/>
          <w:spacing w:val="20"/>
          <w:sz w:val="24"/>
          <w:szCs w:val="24"/>
          <w:lang w:val="en-GB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贷款人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  <w:lang w:val="en-GB"/>
        </w:rPr>
        <w:t>同时取消，</w:t>
      </w:r>
      <w:r>
        <w:rPr>
          <w:rFonts w:ascii="Times New Roman" w:hAnsi="宋体"/>
          <w:spacing w:val="20"/>
          <w:sz w:val="24"/>
          <w:szCs w:val="24"/>
        </w:rPr>
        <w:t>且任何</w:t>
      </w:r>
      <w:r>
        <w:rPr>
          <w:rFonts w:ascii="Times New Roman" w:hAnsi="宋体" w:hint="eastAsia"/>
          <w:spacing w:val="20"/>
          <w:sz w:val="24"/>
          <w:szCs w:val="24"/>
        </w:rPr>
        <w:t>该等</w:t>
      </w:r>
      <w:r>
        <w:rPr>
          <w:rFonts w:ascii="Times New Roman" w:hAnsi="宋体"/>
          <w:spacing w:val="20"/>
          <w:sz w:val="24"/>
          <w:szCs w:val="24"/>
        </w:rPr>
        <w:t>取消的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和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不</w:t>
      </w:r>
      <w:r>
        <w:rPr>
          <w:rFonts w:ascii="Times New Roman" w:hAnsi="宋体" w:hint="eastAsia"/>
          <w:spacing w:val="20"/>
          <w:sz w:val="24"/>
          <w:szCs w:val="24"/>
        </w:rPr>
        <w:t>得</w:t>
      </w:r>
      <w:r>
        <w:rPr>
          <w:rFonts w:ascii="Times New Roman" w:hAnsi="宋体"/>
          <w:spacing w:val="20"/>
          <w:sz w:val="24"/>
          <w:szCs w:val="24"/>
        </w:rPr>
        <w:t>恢复</w:t>
      </w:r>
      <w:r>
        <w:rPr>
          <w:rFonts w:ascii="Times New Roman" w:hAnsi="宋体" w:hint="eastAsia"/>
          <w:spacing w:val="20"/>
          <w:sz w:val="24"/>
          <w:szCs w:val="24"/>
        </w:rPr>
        <w:t>；</w:t>
      </w:r>
    </w:p>
    <w:p w14:paraId="7A4F4A35" w14:textId="77777777" w:rsidR="004E33F9" w:rsidRDefault="004E33F9" w:rsidP="004E33F9">
      <w:pPr>
        <w:pStyle w:val="af3"/>
        <w:ind w:firstLine="560"/>
        <w:rPr>
          <w:rFonts w:ascii="Times New Roman"/>
          <w:spacing w:val="20"/>
          <w:sz w:val="24"/>
          <w:szCs w:val="24"/>
        </w:rPr>
      </w:pPr>
    </w:p>
    <w:p w14:paraId="674E24CC" w14:textId="4EDECB23" w:rsidR="004E33F9" w:rsidRDefault="004E33F9" w:rsidP="00B963C3">
      <w:pPr>
        <w:widowControl/>
        <w:numPr>
          <w:ilvl w:val="0"/>
          <w:numId w:val="17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" w:hAnsi="Times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结束之日后，当时</w:t>
      </w:r>
      <w:r>
        <w:rPr>
          <w:rFonts w:ascii="Times New Roman" w:hAnsi="宋体" w:hint="eastAsia"/>
          <w:spacing w:val="20"/>
          <w:sz w:val="24"/>
          <w:szCs w:val="24"/>
        </w:rPr>
        <w:t>未提取</w:t>
      </w:r>
      <w:r>
        <w:rPr>
          <w:rFonts w:ascii="Times New Roman" w:hAnsi="宋体"/>
          <w:spacing w:val="20"/>
          <w:sz w:val="24"/>
          <w:szCs w:val="24"/>
        </w:rPr>
        <w:t>的</w:t>
      </w:r>
      <w:r>
        <w:rPr>
          <w:rFonts w:ascii="Times New Roman" w:hAnsi="宋体" w:hint="eastAsia"/>
          <w:spacing w:val="20"/>
          <w:sz w:val="24"/>
          <w:szCs w:val="24"/>
        </w:rPr>
        <w:t>全部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自动取消，</w:t>
      </w:r>
      <w:r>
        <w:rPr>
          <w:rFonts w:ascii="Times New Roman" w:hAnsi="宋体"/>
          <w:spacing w:val="20"/>
          <w:sz w:val="24"/>
          <w:szCs w:val="24"/>
          <w:lang w:val="en-GB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贷款人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  <w:lang w:val="en-GB"/>
        </w:rPr>
        <w:t>同时取消，</w:t>
      </w:r>
      <w:r>
        <w:rPr>
          <w:rFonts w:ascii="Times New Roman" w:hAnsi="宋体"/>
          <w:spacing w:val="20"/>
          <w:sz w:val="24"/>
          <w:szCs w:val="24"/>
        </w:rPr>
        <w:t>且任何</w:t>
      </w:r>
      <w:r>
        <w:rPr>
          <w:rFonts w:ascii="Times New Roman" w:hAnsi="宋体" w:hint="eastAsia"/>
          <w:spacing w:val="20"/>
          <w:sz w:val="24"/>
          <w:szCs w:val="24"/>
        </w:rPr>
        <w:t>该等</w:t>
      </w:r>
      <w:r>
        <w:rPr>
          <w:rFonts w:ascii="Times New Roman" w:hAnsi="宋体"/>
          <w:spacing w:val="20"/>
          <w:sz w:val="24"/>
          <w:szCs w:val="24"/>
        </w:rPr>
        <w:t>取消的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和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不</w:t>
      </w:r>
      <w:r>
        <w:rPr>
          <w:rFonts w:ascii="Times New Roman" w:hAnsi="宋体" w:hint="eastAsia"/>
          <w:spacing w:val="20"/>
          <w:sz w:val="24"/>
          <w:szCs w:val="24"/>
        </w:rPr>
        <w:t>得</w:t>
      </w:r>
      <w:r>
        <w:rPr>
          <w:rFonts w:ascii="Times New Roman" w:hAnsi="宋体"/>
          <w:spacing w:val="20"/>
          <w:sz w:val="24"/>
          <w:szCs w:val="24"/>
        </w:rPr>
        <w:t>恢复。</w:t>
      </w:r>
    </w:p>
    <w:p w14:paraId="5B137B54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pacing w:val="20"/>
          <w:sz w:val="24"/>
          <w:szCs w:val="24"/>
        </w:rPr>
      </w:pPr>
    </w:p>
    <w:p w14:paraId="156F26C7" w14:textId="77777777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44" w:name="_Toc196658442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/>
          <w:b w:val="0"/>
        </w:rPr>
        <w:t>8.1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贷款资金的发放</w:t>
      </w:r>
      <w:r w:rsidRPr="006B6C28">
        <w:rPr>
          <w:rFonts w:ascii="Times" w:hAnsi="Times" w:hint="eastAsia"/>
          <w:b w:val="0"/>
        </w:rPr>
        <w:t>）替换为如下：</w:t>
      </w:r>
      <w:bookmarkEnd w:id="44"/>
    </w:p>
    <w:p w14:paraId="642F4AED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56021B16" w14:textId="3CCF4909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int="eastAsia"/>
          <w:bCs/>
          <w:spacing w:val="20"/>
          <w:sz w:val="24"/>
          <w:szCs w:val="24"/>
          <w:lang w:val="zh-CN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在按照本合同</w:t>
      </w:r>
      <w:r>
        <w:rPr>
          <w:rFonts w:ascii="Times New Roman" w:hAnsi="宋体" w:hint="eastAsia"/>
          <w:spacing w:val="20"/>
          <w:sz w:val="24"/>
          <w:szCs w:val="24"/>
        </w:rPr>
        <w:t>的规定</w:t>
      </w:r>
      <w:r>
        <w:rPr>
          <w:rFonts w:ascii="Times New Roman" w:hAnsi="宋体"/>
          <w:spacing w:val="20"/>
          <w:sz w:val="24"/>
          <w:szCs w:val="24"/>
        </w:rPr>
        <w:t>参与发放每笔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时，应当在该笔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的预定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提款日</w:t>
      </w:r>
      <w:r w:rsidR="00C2228E"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/>
          <w:spacing w:val="20"/>
          <w:sz w:val="24"/>
          <w:szCs w:val="24"/>
        </w:rPr>
        <w:t xml:space="preserve"> (</w:t>
      </w:r>
      <w:r>
        <w:rPr>
          <w:rFonts w:ascii="Times New Roman" w:hAnsi="宋体"/>
          <w:spacing w:val="20"/>
          <w:sz w:val="24"/>
          <w:szCs w:val="24"/>
        </w:rPr>
        <w:t>北京时间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int="eastAsia"/>
          <w:spacing w:val="20"/>
          <w:sz w:val="24"/>
          <w:szCs w:val="24"/>
        </w:rPr>
        <w:t>之前</w:t>
      </w:r>
      <w:r>
        <w:rPr>
          <w:rFonts w:ascii="Times New Roman" w:hAnsi="宋体"/>
          <w:spacing w:val="20"/>
          <w:sz w:val="24"/>
          <w:szCs w:val="24"/>
        </w:rPr>
        <w:t>将</w:t>
      </w:r>
      <w:r>
        <w:rPr>
          <w:rFonts w:ascii="Times New Roman" w:hAnsi="宋体" w:hint="eastAsia"/>
          <w:spacing w:val="20"/>
          <w:sz w:val="24"/>
          <w:szCs w:val="24"/>
        </w:rPr>
        <w:t>其在该笔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中</w:t>
      </w:r>
      <w:r>
        <w:rPr>
          <w:rFonts w:ascii="Times New Roman" w:hAnsi="宋体"/>
          <w:spacing w:val="20"/>
          <w:sz w:val="24"/>
          <w:szCs w:val="24"/>
        </w:rPr>
        <w:t>的份额付至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代理行付款账户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29D5F56F" w14:textId="77777777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szCs w:val="24"/>
        </w:rPr>
      </w:pPr>
    </w:p>
    <w:p w14:paraId="10356005" w14:textId="77777777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  <w:r w:rsidRPr="0018790A">
        <w:rPr>
          <w:rFonts w:ascii="Times New Roman" w:hint="eastAsia"/>
          <w:spacing w:val="20"/>
          <w:sz w:val="24"/>
          <w:szCs w:val="24"/>
        </w:rPr>
        <w:t>任一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18790A">
        <w:rPr>
          <w:rFonts w:ascii="Times New Roman" w:hint="eastAsia"/>
          <w:spacing w:val="20"/>
          <w:sz w:val="24"/>
          <w:szCs w:val="24"/>
        </w:rPr>
        <w:t>未发放其在拟提取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 w:rsidRPr="0018790A">
        <w:rPr>
          <w:rFonts w:ascii="Times New Roman" w:hint="eastAsia"/>
          <w:spacing w:val="20"/>
          <w:sz w:val="24"/>
          <w:szCs w:val="24"/>
        </w:rPr>
        <w:t>中的份额，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借款人</w:t>
      </w:r>
      <w:r w:rsidRPr="0018790A">
        <w:rPr>
          <w:rFonts w:ascii="Times New Roman" w:hint="eastAsia"/>
          <w:spacing w:val="20"/>
          <w:sz w:val="24"/>
          <w:szCs w:val="24"/>
        </w:rPr>
        <w:t>仍应提取其他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18790A">
        <w:rPr>
          <w:rFonts w:ascii="Times New Roman" w:hint="eastAsia"/>
          <w:spacing w:val="20"/>
          <w:sz w:val="24"/>
          <w:szCs w:val="24"/>
        </w:rPr>
        <w:t>按提款通知发放的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 w:rsidRPr="0018790A">
        <w:rPr>
          <w:rFonts w:ascii="Times New Roman" w:hint="eastAsia"/>
          <w:spacing w:val="20"/>
          <w:sz w:val="24"/>
          <w:szCs w:val="24"/>
        </w:rPr>
        <w:t>。</w:t>
      </w:r>
    </w:p>
    <w:p w14:paraId="6AB1583C" w14:textId="77777777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3092ED62" w14:textId="4862A800" w:rsidR="004E33F9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  <w:r w:rsidRPr="0035671A">
        <w:rPr>
          <w:rFonts w:ascii="Times New Roman" w:hint="eastAsia"/>
          <w:spacing w:val="20"/>
          <w:sz w:val="24"/>
          <w:szCs w:val="24"/>
        </w:rPr>
        <w:t>各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35671A">
        <w:rPr>
          <w:rFonts w:ascii="Times New Roman" w:hint="eastAsia"/>
          <w:spacing w:val="20"/>
          <w:sz w:val="24"/>
          <w:szCs w:val="24"/>
        </w:rPr>
        <w:t>应按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承贷比例</w:t>
      </w:r>
      <w:r w:rsidRPr="0035671A">
        <w:rPr>
          <w:rFonts w:ascii="Times New Roman" w:hint="eastAsia"/>
          <w:spacing w:val="20"/>
          <w:sz w:val="24"/>
          <w:szCs w:val="24"/>
        </w:rPr>
        <w:t>发放其在拟提取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 w:rsidRPr="0035671A">
        <w:rPr>
          <w:rFonts w:ascii="Times New Roman" w:hint="eastAsia"/>
          <w:spacing w:val="20"/>
          <w:sz w:val="24"/>
          <w:szCs w:val="24"/>
        </w:rPr>
        <w:t>中的份额，为方便本合同履行之目的，本合同项下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35671A">
        <w:rPr>
          <w:rFonts w:ascii="Times New Roman" w:hint="eastAsia"/>
          <w:spacing w:val="20"/>
          <w:sz w:val="24"/>
          <w:szCs w:val="24"/>
        </w:rPr>
        <w:t>在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 w:rsidRPr="0035671A">
        <w:rPr>
          <w:rFonts w:ascii="Times New Roman" w:hint="eastAsia"/>
          <w:spacing w:val="20"/>
          <w:sz w:val="24"/>
          <w:szCs w:val="24"/>
        </w:rPr>
        <w:t>中的放款比例分配事宜，可经由</w:t>
      </w:r>
      <w:r>
        <w:rPr>
          <w:rFonts w:ascii="Times New Roman" w:hint="eastAsia"/>
          <w:spacing w:val="20"/>
          <w:sz w:val="24"/>
          <w:szCs w:val="24"/>
        </w:rPr>
        <w:t>相关贷款组别的</w:t>
      </w:r>
      <w:r w:rsidRPr="0035671A">
        <w:rPr>
          <w:rFonts w:ascii="Times New Roman" w:hint="eastAsia"/>
          <w:spacing w:val="20"/>
          <w:sz w:val="24"/>
          <w:szCs w:val="24"/>
        </w:rPr>
        <w:t>全体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35671A">
        <w:rPr>
          <w:rFonts w:ascii="Times New Roman" w:hint="eastAsia"/>
          <w:spacing w:val="20"/>
          <w:sz w:val="24"/>
          <w:szCs w:val="24"/>
        </w:rPr>
        <w:t>协商一致另行做出变通的安排，但该等安排不影响本合同项下各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35671A">
        <w:rPr>
          <w:rFonts w:ascii="Times New Roman" w:hint="eastAsia"/>
          <w:spacing w:val="20"/>
          <w:sz w:val="24"/>
          <w:szCs w:val="24"/>
        </w:rPr>
        <w:t>对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借款人</w:t>
      </w:r>
      <w:r w:rsidRPr="0035671A">
        <w:rPr>
          <w:rFonts w:ascii="Times New Roman" w:hint="eastAsia"/>
          <w:spacing w:val="20"/>
          <w:sz w:val="24"/>
          <w:szCs w:val="24"/>
        </w:rPr>
        <w:t>发放</w:t>
      </w:r>
      <w:r w:rsidRPr="00090E38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int="eastAsia"/>
          <w:spacing w:val="20"/>
          <w:sz w:val="24"/>
          <w:szCs w:val="24"/>
        </w:rPr>
        <w:t>的总额</w:t>
      </w:r>
      <w:r w:rsidRPr="0035671A">
        <w:rPr>
          <w:rFonts w:ascii="Times New Roman" w:hint="eastAsia"/>
          <w:spacing w:val="20"/>
          <w:sz w:val="24"/>
          <w:szCs w:val="24"/>
        </w:rPr>
        <w:t>。</w:t>
      </w:r>
    </w:p>
    <w:p w14:paraId="129DC9B0" w14:textId="650D0489" w:rsidR="00DA3A92" w:rsidRPr="006B6C28" w:rsidRDefault="00DA3A92" w:rsidP="008A3897">
      <w:pPr>
        <w:widowControl/>
        <w:spacing w:line="360" w:lineRule="exact"/>
        <w:ind w:left="850"/>
        <w:rPr>
          <w:rFonts w:ascii="Times" w:hAnsi="Times"/>
          <w:spacing w:val="20"/>
          <w:sz w:val="24"/>
          <w:szCs w:val="24"/>
        </w:rPr>
      </w:pPr>
      <w:r>
        <w:rPr>
          <w:rFonts w:ascii="Times New Roman" w:hint="eastAsia"/>
          <w:spacing w:val="20"/>
          <w:sz w:val="24"/>
          <w:szCs w:val="24"/>
        </w:rPr>
        <w:t>如果</w:t>
      </w:r>
      <w:r w:rsidRPr="00DB26C3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BF159B">
        <w:rPr>
          <w:rFonts w:ascii="Times New Roman" w:hint="eastAsia"/>
          <w:spacing w:val="20"/>
          <w:sz w:val="24"/>
          <w:szCs w:val="24"/>
        </w:rPr>
        <w:t>未</w:t>
      </w:r>
      <w:r>
        <w:rPr>
          <w:rFonts w:ascii="Times New Roman" w:hint="eastAsia"/>
          <w:spacing w:val="20"/>
          <w:sz w:val="24"/>
          <w:szCs w:val="24"/>
        </w:rPr>
        <w:t>能按照本合同的规定及时</w:t>
      </w:r>
      <w:r w:rsidRPr="00BF159B">
        <w:rPr>
          <w:rFonts w:ascii="Times New Roman" w:hint="eastAsia"/>
          <w:spacing w:val="20"/>
          <w:sz w:val="24"/>
          <w:szCs w:val="24"/>
        </w:rPr>
        <w:t>足额</w:t>
      </w:r>
      <w:r>
        <w:rPr>
          <w:rFonts w:ascii="Times New Roman" w:hAnsi="宋体"/>
          <w:spacing w:val="20"/>
          <w:sz w:val="24"/>
          <w:szCs w:val="24"/>
        </w:rPr>
        <w:t>参与发放每笔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 w:rsidRPr="00BF159B">
        <w:rPr>
          <w:rFonts w:ascii="Times New Roman" w:hint="eastAsia"/>
          <w:spacing w:val="20"/>
          <w:sz w:val="24"/>
          <w:szCs w:val="24"/>
        </w:rPr>
        <w:t>，对</w:t>
      </w:r>
      <w:r>
        <w:rPr>
          <w:rFonts w:ascii="Times New Roman" w:hint="eastAsia"/>
          <w:spacing w:val="20"/>
          <w:sz w:val="24"/>
          <w:szCs w:val="24"/>
        </w:rPr>
        <w:t>其他</w:t>
      </w:r>
      <w:r w:rsidRPr="00EB3852">
        <w:rPr>
          <w:rFonts w:ascii="Times New Roman" w:hAnsi="宋体" w:hint="eastAsia"/>
          <w:b/>
          <w:spacing w:val="20"/>
          <w:sz w:val="24"/>
          <w:u w:val="single"/>
        </w:rPr>
        <w:t>银团成员行</w:t>
      </w:r>
      <w:r w:rsidRPr="00BF159B">
        <w:rPr>
          <w:rFonts w:ascii="Times New Roman" w:hint="eastAsia"/>
          <w:spacing w:val="20"/>
          <w:sz w:val="24"/>
          <w:szCs w:val="24"/>
        </w:rPr>
        <w:t>造成损害的</w:t>
      </w:r>
      <w:r>
        <w:rPr>
          <w:rFonts w:ascii="Times New Roman" w:hint="eastAsia"/>
          <w:spacing w:val="20"/>
          <w:sz w:val="24"/>
          <w:szCs w:val="24"/>
        </w:rPr>
        <w:t>，</w:t>
      </w:r>
      <w:r w:rsidRPr="00BF159B">
        <w:rPr>
          <w:rFonts w:ascii="Times New Roman" w:hint="eastAsia"/>
          <w:spacing w:val="20"/>
          <w:sz w:val="24"/>
          <w:szCs w:val="24"/>
        </w:rPr>
        <w:t>其他</w:t>
      </w:r>
      <w:r w:rsidRPr="00BF159B">
        <w:rPr>
          <w:rFonts w:ascii="Times New Roman" w:hAnsi="宋体" w:hint="eastAsia"/>
          <w:b/>
          <w:spacing w:val="20"/>
          <w:sz w:val="24"/>
          <w:u w:val="single"/>
        </w:rPr>
        <w:t>银团成员行</w:t>
      </w:r>
      <w:r w:rsidRPr="00BF159B">
        <w:rPr>
          <w:rFonts w:ascii="Times New Roman" w:hint="eastAsia"/>
          <w:spacing w:val="20"/>
          <w:sz w:val="24"/>
          <w:szCs w:val="24"/>
        </w:rPr>
        <w:t>有权依照法律规定和</w:t>
      </w:r>
      <w:r>
        <w:rPr>
          <w:rFonts w:ascii="Times New Roman" w:hint="eastAsia"/>
          <w:spacing w:val="20"/>
          <w:sz w:val="24"/>
          <w:szCs w:val="24"/>
        </w:rPr>
        <w:t>本合同采取措施保护自身的合法权益。为此之目的，</w:t>
      </w:r>
      <w:r w:rsidRPr="00BF159B">
        <w:rPr>
          <w:rFonts w:ascii="Times New Roman" w:hint="eastAsia"/>
          <w:spacing w:val="20"/>
          <w:sz w:val="24"/>
          <w:szCs w:val="24"/>
        </w:rPr>
        <w:t>其他</w:t>
      </w:r>
      <w:r w:rsidRPr="00BF159B">
        <w:rPr>
          <w:rFonts w:ascii="Times New Roman" w:hAnsi="宋体" w:hint="eastAsia"/>
          <w:b/>
          <w:spacing w:val="20"/>
          <w:sz w:val="24"/>
          <w:u w:val="single"/>
        </w:rPr>
        <w:t>银团成员行</w:t>
      </w:r>
      <w:r>
        <w:rPr>
          <w:rFonts w:ascii="Times New Roman" w:hint="eastAsia"/>
          <w:spacing w:val="20"/>
          <w:sz w:val="24"/>
          <w:szCs w:val="24"/>
        </w:rPr>
        <w:t>的权利包括但不限于：（</w:t>
      </w:r>
      <w:r>
        <w:rPr>
          <w:rFonts w:ascii="Times New Roman" w:hint="eastAsia"/>
          <w:spacing w:val="20"/>
          <w:sz w:val="24"/>
          <w:szCs w:val="24"/>
        </w:rPr>
        <w:t>1</w:t>
      </w:r>
      <w:r>
        <w:rPr>
          <w:rFonts w:ascii="Times New Roman" w:hint="eastAsia"/>
          <w:spacing w:val="20"/>
          <w:sz w:val="24"/>
          <w:szCs w:val="24"/>
        </w:rPr>
        <w:t>）通知</w:t>
      </w:r>
      <w:r w:rsidRPr="00397940">
        <w:rPr>
          <w:rFonts w:ascii="Times New Roman" w:hint="eastAsia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int="eastAsia"/>
          <w:spacing w:val="20"/>
          <w:sz w:val="24"/>
          <w:szCs w:val="24"/>
        </w:rPr>
        <w:t>要求召开银团会议（在此情况下，银团会议的召开不受本合同第</w:t>
      </w:r>
      <w:r>
        <w:rPr>
          <w:rFonts w:ascii="Times New Roman" w:hint="eastAsia"/>
          <w:spacing w:val="20"/>
          <w:sz w:val="24"/>
          <w:szCs w:val="24"/>
        </w:rPr>
        <w:t>1</w:t>
      </w:r>
      <w:r>
        <w:rPr>
          <w:rFonts w:ascii="Times New Roman"/>
          <w:spacing w:val="20"/>
          <w:sz w:val="24"/>
          <w:szCs w:val="24"/>
        </w:rPr>
        <w:t>6.7</w:t>
      </w:r>
      <w:r>
        <w:rPr>
          <w:rFonts w:ascii="Times New Roman" w:hint="eastAsia"/>
          <w:spacing w:val="20"/>
          <w:sz w:val="24"/>
          <w:szCs w:val="24"/>
        </w:rPr>
        <w:t>条所规定的召开条件的限制），在银团会议中对于该等事项和相关措施予以认定，其他</w:t>
      </w:r>
      <w:r w:rsidRPr="00EB3852">
        <w:rPr>
          <w:rFonts w:ascii="Times New Roman" w:hAnsi="宋体" w:hint="eastAsia"/>
          <w:b/>
          <w:spacing w:val="20"/>
          <w:sz w:val="24"/>
          <w:u w:val="single"/>
        </w:rPr>
        <w:t>银团成员行</w:t>
      </w:r>
      <w:r>
        <w:rPr>
          <w:rFonts w:ascii="Times New Roman" w:hint="eastAsia"/>
          <w:spacing w:val="20"/>
          <w:sz w:val="24"/>
          <w:szCs w:val="24"/>
        </w:rPr>
        <w:t>应尽力协助；（</w:t>
      </w:r>
      <w:r>
        <w:rPr>
          <w:rFonts w:ascii="Times New Roman" w:hint="eastAsia"/>
          <w:spacing w:val="20"/>
          <w:sz w:val="24"/>
          <w:szCs w:val="24"/>
        </w:rPr>
        <w:t>2</w:t>
      </w:r>
      <w:r>
        <w:rPr>
          <w:rFonts w:ascii="Times New Roman" w:hint="eastAsia"/>
          <w:spacing w:val="20"/>
          <w:sz w:val="24"/>
          <w:szCs w:val="24"/>
        </w:rPr>
        <w:t>）要求支付违约金【】。</w:t>
      </w:r>
    </w:p>
    <w:p w14:paraId="0AD7880B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528A1D05" w14:textId="77777777" w:rsidR="000F5AB2" w:rsidRPr="006B6C28" w:rsidRDefault="000F5AB2" w:rsidP="000F5AB2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45" w:name="_Toc196658443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/>
          <w:b w:val="0"/>
        </w:rPr>
        <w:t>8.</w:t>
      </w:r>
      <w:r>
        <w:rPr>
          <w:rFonts w:ascii="Times" w:hAnsi="Times" w:hint="eastAsia"/>
          <w:b w:val="0"/>
        </w:rPr>
        <w:t>5</w:t>
      </w:r>
      <w:r w:rsidRPr="006B6C28">
        <w:rPr>
          <w:rFonts w:ascii="Times" w:hAnsi="Times" w:hint="eastAsia"/>
          <w:b w:val="0"/>
        </w:rPr>
        <w:t>条（</w:t>
      </w:r>
      <w:r w:rsidRPr="00791EA8">
        <w:rPr>
          <w:rFonts w:ascii="Times" w:hAnsi="Times" w:hint="eastAsia"/>
          <w:b w:val="0"/>
          <w:i/>
        </w:rPr>
        <w:t>付款顺序</w:t>
      </w:r>
      <w:r w:rsidRPr="006B6C28">
        <w:rPr>
          <w:rFonts w:ascii="Times" w:hAnsi="Times" w:hint="eastAsia"/>
          <w:b w:val="0"/>
        </w:rPr>
        <w:t>）第</w:t>
      </w:r>
      <w:r>
        <w:rPr>
          <w:rFonts w:ascii="Times" w:hAnsi="Times" w:hint="eastAsia"/>
          <w:b w:val="0"/>
        </w:rPr>
        <w:t>3</w:t>
      </w:r>
      <w:r w:rsidRPr="006B6C28">
        <w:rPr>
          <w:rFonts w:ascii="Times" w:hAnsi="Times" w:hint="eastAsia"/>
          <w:b w:val="0"/>
        </w:rPr>
        <w:t>款替换为如下：</w:t>
      </w:r>
    </w:p>
    <w:p w14:paraId="17881AB7" w14:textId="77777777" w:rsidR="000F5AB2" w:rsidRPr="00441946" w:rsidRDefault="000F5AB2" w:rsidP="000F5AB2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5B75A669" w14:textId="57BC61DA" w:rsidR="000F5AB2" w:rsidRPr="00791EA8" w:rsidRDefault="000F5AB2" w:rsidP="000F5AB2">
      <w:pPr>
        <w:widowControl/>
        <w:numPr>
          <w:ilvl w:val="0"/>
          <w:numId w:val="18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791EA8">
        <w:rPr>
          <w:rFonts w:ascii="Times New Roman"/>
          <w:spacing w:val="20"/>
          <w:sz w:val="24"/>
          <w:szCs w:val="24"/>
        </w:rPr>
        <w:t>按照</w:t>
      </w:r>
      <w:r w:rsidRPr="00AC18D3">
        <w:rPr>
          <w:rFonts w:ascii="Times New Roman" w:hAnsi="宋体"/>
          <w:spacing w:val="20"/>
          <w:sz w:val="24"/>
          <w:szCs w:val="24"/>
        </w:rPr>
        <w:t>各</w:t>
      </w:r>
      <w:r w:rsidRPr="00AC18D3"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当时的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承贷额</w:t>
      </w:r>
      <w:r>
        <w:rPr>
          <w:rFonts w:ascii="Times New Roman" w:hAnsi="宋体" w:hint="eastAsia"/>
          <w:spacing w:val="20"/>
          <w:sz w:val="24"/>
          <w:szCs w:val="24"/>
        </w:rPr>
        <w:t>与</w:t>
      </w:r>
      <w:r>
        <w:rPr>
          <w:rFonts w:ascii="Times New Roman" w:hAnsi="宋体"/>
          <w:spacing w:val="20"/>
          <w:sz w:val="24"/>
          <w:szCs w:val="24"/>
        </w:rPr>
        <w:t>当时的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</w:rPr>
        <w:t>之间</w:t>
      </w:r>
      <w:r>
        <w:rPr>
          <w:rFonts w:ascii="Times New Roman" w:hAnsi="宋体"/>
          <w:spacing w:val="20"/>
          <w:sz w:val="24"/>
          <w:szCs w:val="24"/>
        </w:rPr>
        <w:t>的比例</w:t>
      </w:r>
      <w:r w:rsidRPr="00AC18D3">
        <w:rPr>
          <w:rFonts w:ascii="Times New Roman" w:hAnsi="宋体"/>
          <w:spacing w:val="20"/>
          <w:sz w:val="24"/>
          <w:szCs w:val="24"/>
        </w:rPr>
        <w:t>支付本合同第</w:t>
      </w:r>
      <w:r w:rsidRPr="00AC18D3">
        <w:rPr>
          <w:rFonts w:ascii="Times New Roman"/>
          <w:spacing w:val="20"/>
          <w:sz w:val="24"/>
          <w:szCs w:val="24"/>
        </w:rPr>
        <w:t>17.1</w:t>
      </w:r>
      <w:r w:rsidRPr="00AC18D3">
        <w:rPr>
          <w:rFonts w:ascii="Times New Roman" w:hAnsi="宋体"/>
          <w:spacing w:val="20"/>
          <w:sz w:val="24"/>
          <w:szCs w:val="24"/>
        </w:rPr>
        <w:t>条</w:t>
      </w:r>
      <w:r w:rsidRPr="00AC18D3">
        <w:rPr>
          <w:rFonts w:ascii="Times New Roman"/>
          <w:spacing w:val="20"/>
          <w:sz w:val="24"/>
          <w:szCs w:val="24"/>
        </w:rPr>
        <w:t>(</w:t>
      </w:r>
      <w:r w:rsidRPr="00AC18D3">
        <w:rPr>
          <w:rFonts w:ascii="Times New Roman" w:hAnsi="宋体"/>
          <w:i/>
          <w:spacing w:val="20"/>
          <w:sz w:val="24"/>
          <w:szCs w:val="24"/>
        </w:rPr>
        <w:t>银团费用</w:t>
      </w:r>
      <w:r w:rsidRPr="00AC18D3">
        <w:rPr>
          <w:rFonts w:ascii="Times New Roman"/>
          <w:spacing w:val="20"/>
          <w:sz w:val="24"/>
          <w:szCs w:val="24"/>
        </w:rPr>
        <w:t>)</w:t>
      </w:r>
      <w:r w:rsidRPr="00AC18D3">
        <w:rPr>
          <w:rFonts w:ascii="Times New Roman" w:hAnsi="宋体"/>
          <w:spacing w:val="20"/>
          <w:sz w:val="24"/>
          <w:szCs w:val="24"/>
        </w:rPr>
        <w:t>项下到期应付的任何承诺费</w:t>
      </w:r>
      <w:r w:rsidRPr="00AC18D3">
        <w:rPr>
          <w:rFonts w:ascii="Times New Roman" w:hAnsi="宋体" w:hint="eastAsia"/>
          <w:spacing w:val="20"/>
          <w:sz w:val="24"/>
          <w:szCs w:val="24"/>
        </w:rPr>
        <w:t>；</w:t>
      </w:r>
    </w:p>
    <w:p w14:paraId="4B7DF25F" w14:textId="77777777" w:rsidR="000F5AB2" w:rsidRDefault="000F5AB2" w:rsidP="000F5AB2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39C7F364" w14:textId="77777777" w:rsidR="000F5AB2" w:rsidRPr="006B6C28" w:rsidRDefault="000F5AB2" w:rsidP="000F5AB2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r w:rsidRPr="006B6C28">
        <w:rPr>
          <w:rFonts w:ascii="Times" w:hAnsi="Times" w:hint="eastAsia"/>
          <w:b w:val="0"/>
        </w:rPr>
        <w:t>将</w:t>
      </w:r>
      <w:r>
        <w:rPr>
          <w:rFonts w:ascii="Times" w:hAnsi="Times" w:hint="eastAsia"/>
          <w:b w:val="0"/>
        </w:rPr>
        <w:t>16</w:t>
      </w:r>
      <w:r w:rsidRPr="006B6C28">
        <w:rPr>
          <w:rFonts w:ascii="Times" w:hAnsi="Times"/>
          <w:b w:val="0"/>
        </w:rPr>
        <w:t>.</w:t>
      </w:r>
      <w:r>
        <w:rPr>
          <w:rFonts w:ascii="Times" w:hAnsi="Times" w:hint="eastAsia"/>
          <w:b w:val="0"/>
        </w:rPr>
        <w:t>8</w:t>
      </w:r>
      <w:r w:rsidRPr="006B6C28">
        <w:rPr>
          <w:rFonts w:ascii="Times" w:hAnsi="Times" w:hint="eastAsia"/>
          <w:b w:val="0"/>
        </w:rPr>
        <w:t>条（</w:t>
      </w:r>
      <w:r w:rsidRPr="00791EA8">
        <w:rPr>
          <w:rFonts w:ascii="Times" w:hAnsi="Times" w:hint="eastAsia"/>
          <w:b w:val="0"/>
          <w:i/>
        </w:rPr>
        <w:t>贷款人补偿</w:t>
      </w:r>
      <w:r w:rsidRPr="006B6C28">
        <w:rPr>
          <w:rFonts w:ascii="Times" w:hAnsi="Times" w:hint="eastAsia"/>
          <w:b w:val="0"/>
        </w:rPr>
        <w:t>）第</w:t>
      </w:r>
      <w:r>
        <w:rPr>
          <w:rFonts w:ascii="Times" w:hAnsi="Times" w:hint="eastAsia"/>
          <w:b w:val="0"/>
        </w:rPr>
        <w:t>1</w:t>
      </w:r>
      <w:r w:rsidRPr="006B6C28">
        <w:rPr>
          <w:rFonts w:ascii="Times" w:hAnsi="Times" w:hint="eastAsia"/>
          <w:b w:val="0"/>
        </w:rPr>
        <w:t>款替换为如下：</w:t>
      </w:r>
    </w:p>
    <w:p w14:paraId="46D104BE" w14:textId="77777777" w:rsidR="000F5AB2" w:rsidRDefault="000F5AB2" w:rsidP="000F5AB2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</w:p>
    <w:p w14:paraId="5BAFB674" w14:textId="77777777" w:rsidR="000F5AB2" w:rsidRPr="00791EA8" w:rsidRDefault="000F5AB2" w:rsidP="000F5AB2">
      <w:pPr>
        <w:widowControl/>
        <w:numPr>
          <w:ilvl w:val="0"/>
          <w:numId w:val="19"/>
        </w:numPr>
        <w:tabs>
          <w:tab w:val="clear" w:pos="780"/>
          <w:tab w:val="left" w:pos="1530"/>
        </w:tabs>
        <w:autoSpaceDE/>
        <w:autoSpaceDN/>
        <w:adjustRightInd/>
        <w:spacing w:line="360" w:lineRule="exact"/>
        <w:ind w:left="1530" w:hanging="680"/>
        <w:jc w:val="both"/>
        <w:textAlignment w:val="auto"/>
        <w:rPr>
          <w:rFonts w:hAnsi="宋体"/>
          <w:spacing w:val="20"/>
          <w:sz w:val="24"/>
          <w:szCs w:val="24"/>
        </w:rPr>
      </w:pPr>
      <w:r>
        <w:rPr>
          <w:rFonts w:hAnsi="宋体" w:hint="eastAsia"/>
          <w:spacing w:val="20"/>
          <w:sz w:val="24"/>
          <w:szCs w:val="24"/>
        </w:rPr>
        <w:t>每一</w:t>
      </w:r>
      <w:r>
        <w:rPr>
          <w:rFonts w:hAnsi="宋体" w:hint="eastAsia"/>
          <w:b/>
          <w:spacing w:val="20"/>
          <w:sz w:val="24"/>
          <w:szCs w:val="24"/>
          <w:u w:val="single"/>
        </w:rPr>
        <w:t>贷款人</w:t>
      </w:r>
      <w:r>
        <w:rPr>
          <w:rFonts w:hAnsi="宋体" w:hint="eastAsia"/>
          <w:spacing w:val="20"/>
          <w:sz w:val="24"/>
          <w:szCs w:val="24"/>
        </w:rPr>
        <w:t>应按照其</w:t>
      </w:r>
      <w:r>
        <w:rPr>
          <w:rFonts w:ascii="Times New Roman" w:hAnsi="宋体"/>
          <w:spacing w:val="20"/>
          <w:sz w:val="24"/>
          <w:szCs w:val="24"/>
        </w:rPr>
        <w:t>当时的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承贷额</w:t>
      </w:r>
      <w:r>
        <w:rPr>
          <w:rFonts w:ascii="Times New Roman" w:hAnsi="宋体" w:hint="eastAsia"/>
          <w:spacing w:val="20"/>
          <w:sz w:val="24"/>
          <w:szCs w:val="24"/>
        </w:rPr>
        <w:t>与</w:t>
      </w:r>
      <w:r>
        <w:rPr>
          <w:rFonts w:ascii="Times New Roman" w:hAnsi="宋体"/>
          <w:spacing w:val="20"/>
          <w:sz w:val="24"/>
          <w:szCs w:val="24"/>
        </w:rPr>
        <w:t>当时的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</w:rPr>
        <w:t>之间</w:t>
      </w:r>
      <w:r>
        <w:rPr>
          <w:rFonts w:ascii="Times New Roman" w:hAnsi="宋体"/>
          <w:spacing w:val="20"/>
          <w:sz w:val="24"/>
          <w:szCs w:val="24"/>
        </w:rPr>
        <w:t>的比例</w:t>
      </w:r>
      <w:r>
        <w:rPr>
          <w:rFonts w:hAnsi="宋体" w:hint="eastAsia"/>
          <w:spacing w:val="20"/>
          <w:sz w:val="24"/>
          <w:szCs w:val="24"/>
        </w:rPr>
        <w:t>在</w:t>
      </w:r>
      <w:r>
        <w:rPr>
          <w:rFonts w:hAnsi="宋体"/>
          <w:b/>
          <w:spacing w:val="20"/>
          <w:sz w:val="24"/>
          <w:szCs w:val="24"/>
          <w:u w:val="single"/>
        </w:rPr>
        <w:t>代理行</w:t>
      </w:r>
      <w:r>
        <w:rPr>
          <w:rFonts w:hAnsi="宋体"/>
          <w:spacing w:val="20"/>
          <w:sz w:val="24"/>
          <w:szCs w:val="24"/>
        </w:rPr>
        <w:t>要求后</w:t>
      </w:r>
      <w:r>
        <w:rPr>
          <w:rFonts w:hAnsi="宋体" w:hint="eastAsia"/>
          <w:spacing w:val="20"/>
          <w:sz w:val="24"/>
          <w:szCs w:val="24"/>
        </w:rPr>
        <w:t>的【】</w:t>
      </w:r>
      <w:r>
        <w:rPr>
          <w:rFonts w:hAnsi="宋体"/>
          <w:spacing w:val="20"/>
          <w:sz w:val="24"/>
          <w:szCs w:val="24"/>
        </w:rPr>
        <w:t>个</w:t>
      </w:r>
      <w:r>
        <w:rPr>
          <w:rFonts w:hAnsi="宋体"/>
          <w:b/>
          <w:spacing w:val="20"/>
          <w:sz w:val="24"/>
          <w:szCs w:val="24"/>
          <w:u w:val="single"/>
        </w:rPr>
        <w:t>营业日</w:t>
      </w:r>
      <w:r>
        <w:rPr>
          <w:rFonts w:hAnsi="宋体" w:hint="eastAsia"/>
          <w:spacing w:val="20"/>
          <w:sz w:val="24"/>
          <w:szCs w:val="24"/>
        </w:rPr>
        <w:t>内就</w:t>
      </w:r>
      <w:r>
        <w:rPr>
          <w:rFonts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hAnsi="宋体" w:hint="eastAsia"/>
          <w:spacing w:val="20"/>
          <w:sz w:val="24"/>
          <w:szCs w:val="24"/>
        </w:rPr>
        <w:t>按</w:t>
      </w:r>
      <w:r>
        <w:rPr>
          <w:rFonts w:hAnsi="宋体" w:hint="eastAsia"/>
          <w:b/>
          <w:spacing w:val="20"/>
          <w:sz w:val="24"/>
          <w:szCs w:val="24"/>
          <w:u w:val="single"/>
        </w:rPr>
        <w:t>融资文件</w:t>
      </w:r>
      <w:r>
        <w:rPr>
          <w:rFonts w:hAnsi="宋体"/>
          <w:spacing w:val="20"/>
          <w:sz w:val="24"/>
          <w:szCs w:val="24"/>
        </w:rPr>
        <w:t>进行代理行为而发生的全部合理</w:t>
      </w:r>
      <w:r>
        <w:rPr>
          <w:rFonts w:hAnsi="宋体" w:hint="eastAsia"/>
          <w:spacing w:val="20"/>
          <w:sz w:val="24"/>
          <w:szCs w:val="24"/>
        </w:rPr>
        <w:t>的</w:t>
      </w:r>
      <w:r>
        <w:rPr>
          <w:rFonts w:hAnsi="宋体"/>
          <w:spacing w:val="20"/>
          <w:sz w:val="24"/>
          <w:szCs w:val="24"/>
        </w:rPr>
        <w:t>成本、费用、损失、开支(包括律师费)及责任</w:t>
      </w:r>
      <w:r>
        <w:rPr>
          <w:rFonts w:hAnsi="宋体" w:hint="eastAsia"/>
          <w:spacing w:val="20"/>
          <w:sz w:val="24"/>
          <w:szCs w:val="24"/>
        </w:rPr>
        <w:t>（因</w:t>
      </w:r>
      <w:r>
        <w:rPr>
          <w:rFonts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hAnsi="宋体" w:hint="eastAsia"/>
          <w:spacing w:val="20"/>
          <w:sz w:val="24"/>
          <w:szCs w:val="24"/>
        </w:rPr>
        <w:t>的过失或过错导致的除外）向</w:t>
      </w:r>
      <w:r>
        <w:rPr>
          <w:rFonts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hAnsi="宋体" w:hint="eastAsia"/>
          <w:spacing w:val="20"/>
          <w:sz w:val="24"/>
          <w:szCs w:val="24"/>
        </w:rPr>
        <w:t>作出补偿（除非</w:t>
      </w:r>
      <w:r>
        <w:rPr>
          <w:rFonts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hAnsi="宋体" w:hint="eastAsia"/>
          <w:spacing w:val="20"/>
          <w:sz w:val="24"/>
          <w:szCs w:val="24"/>
        </w:rPr>
        <w:t>已从</w:t>
      </w:r>
      <w:r>
        <w:rPr>
          <w:rFonts w:hAnsi="宋体" w:hint="eastAsia"/>
          <w:b/>
          <w:spacing w:val="20"/>
          <w:sz w:val="24"/>
          <w:szCs w:val="24"/>
          <w:u w:val="single"/>
        </w:rPr>
        <w:t>借款人</w:t>
      </w:r>
      <w:r>
        <w:rPr>
          <w:rFonts w:hAnsi="宋体" w:hint="eastAsia"/>
          <w:spacing w:val="20"/>
          <w:sz w:val="24"/>
          <w:szCs w:val="24"/>
        </w:rPr>
        <w:t>处按</w:t>
      </w:r>
      <w:r>
        <w:rPr>
          <w:rFonts w:hAnsi="宋体" w:hint="eastAsia"/>
          <w:b/>
          <w:spacing w:val="20"/>
          <w:sz w:val="24"/>
          <w:szCs w:val="24"/>
          <w:u w:val="single"/>
        </w:rPr>
        <w:t>融资文件</w:t>
      </w:r>
      <w:r>
        <w:rPr>
          <w:rFonts w:hAnsi="宋体" w:hint="eastAsia"/>
          <w:spacing w:val="20"/>
          <w:sz w:val="24"/>
          <w:szCs w:val="24"/>
        </w:rPr>
        <w:t>的规定获得偿付）。</w:t>
      </w:r>
    </w:p>
    <w:p w14:paraId="5059F82F" w14:textId="77777777" w:rsidR="000F5AB2" w:rsidRPr="00D10875" w:rsidRDefault="000F5AB2" w:rsidP="00901555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098AC320" w14:textId="7102C10F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r w:rsidRPr="006B6C28">
        <w:rPr>
          <w:rFonts w:ascii="Times" w:hAnsi="Times" w:hint="eastAsia"/>
          <w:b w:val="0"/>
        </w:rPr>
        <w:t>将附件一（</w:t>
      </w:r>
      <w:r w:rsidRPr="006B6C28">
        <w:rPr>
          <w:rFonts w:ascii="Times" w:hAnsi="Times" w:hint="eastAsia"/>
          <w:b w:val="0"/>
          <w:i/>
        </w:rPr>
        <w:t>贷款人初始承</w:t>
      </w:r>
      <w:r w:rsidR="00C66136">
        <w:rPr>
          <w:rFonts w:ascii="Times" w:hAnsi="Times" w:hint="eastAsia"/>
          <w:b w:val="0"/>
          <w:i/>
        </w:rPr>
        <w:t>贷</w:t>
      </w:r>
      <w:r w:rsidRPr="006B6C28">
        <w:rPr>
          <w:rFonts w:ascii="Times" w:hAnsi="Times" w:hint="eastAsia"/>
          <w:b w:val="0"/>
          <w:i/>
        </w:rPr>
        <w:t>额</w:t>
      </w:r>
      <w:r w:rsidRPr="006B6C28">
        <w:rPr>
          <w:rFonts w:ascii="Times" w:hAnsi="Times" w:hint="eastAsia"/>
          <w:b w:val="0"/>
        </w:rPr>
        <w:t>）替换为如下：</w:t>
      </w:r>
      <w:bookmarkEnd w:id="45"/>
    </w:p>
    <w:p w14:paraId="2B6C4DC9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64"/>
        <w:gridCol w:w="4565"/>
      </w:tblGrid>
      <w:tr w:rsidR="008A3897" w:rsidRPr="006B6C28" w14:paraId="13E673C1" w14:textId="77777777" w:rsidTr="008A3897">
        <w:tc>
          <w:tcPr>
            <w:tcW w:w="4564" w:type="dxa"/>
          </w:tcPr>
          <w:p w14:paraId="74F0E378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</w:rPr>
            </w:pPr>
            <w:r w:rsidRPr="006B6C28">
              <w:rPr>
                <w:rFonts w:ascii="Times" w:hAnsi="Times" w:hint="eastAsia"/>
                <w:b/>
                <w:sz w:val="24"/>
                <w:szCs w:val="24"/>
              </w:rPr>
              <w:t>A</w:t>
            </w:r>
            <w:r w:rsidRPr="006B6C28">
              <w:rPr>
                <w:rFonts w:ascii="Times" w:hAnsi="Times" w:hint="eastAsia"/>
                <w:b/>
                <w:sz w:val="24"/>
                <w:szCs w:val="24"/>
              </w:rPr>
              <w:t>组初始</w:t>
            </w:r>
            <w:r w:rsidRPr="006B6C28">
              <w:rPr>
                <w:rFonts w:ascii="Times" w:hAnsi="Times"/>
                <w:b/>
                <w:sz w:val="24"/>
                <w:szCs w:val="24"/>
              </w:rPr>
              <w:t>贷款人</w:t>
            </w:r>
          </w:p>
        </w:tc>
        <w:tc>
          <w:tcPr>
            <w:tcW w:w="4565" w:type="dxa"/>
          </w:tcPr>
          <w:p w14:paraId="58536F6C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初始承贷额</w:t>
            </w:r>
          </w:p>
        </w:tc>
      </w:tr>
      <w:tr w:rsidR="008A3897" w:rsidRPr="006B6C28" w14:paraId="0B77E00D" w14:textId="77777777" w:rsidTr="008A3897">
        <w:tc>
          <w:tcPr>
            <w:tcW w:w="4564" w:type="dxa"/>
          </w:tcPr>
          <w:p w14:paraId="0AF36DB6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37C4943E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8A3897" w:rsidRPr="006B6C28" w14:paraId="2F9DA6E9" w14:textId="77777777" w:rsidTr="008A3897">
        <w:tc>
          <w:tcPr>
            <w:tcW w:w="4564" w:type="dxa"/>
          </w:tcPr>
          <w:p w14:paraId="10DAF7D1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3B61BD08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8A3897" w:rsidRPr="006B6C28" w14:paraId="2DA5F82F" w14:textId="77777777" w:rsidTr="008A3897">
        <w:tc>
          <w:tcPr>
            <w:tcW w:w="4564" w:type="dxa"/>
          </w:tcPr>
          <w:p w14:paraId="4E190BAA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B</w:t>
            </w:r>
            <w:r w:rsidRPr="006B6C28">
              <w:rPr>
                <w:rFonts w:ascii="Times" w:hAnsi="Times" w:hint="eastAsia"/>
                <w:b/>
                <w:sz w:val="24"/>
                <w:szCs w:val="24"/>
              </w:rPr>
              <w:t>组初始</w:t>
            </w:r>
            <w:r w:rsidRPr="006B6C28">
              <w:rPr>
                <w:rFonts w:ascii="Times" w:hAnsi="Times"/>
                <w:b/>
                <w:sz w:val="24"/>
                <w:szCs w:val="24"/>
              </w:rPr>
              <w:t>贷款人</w:t>
            </w:r>
          </w:p>
        </w:tc>
        <w:tc>
          <w:tcPr>
            <w:tcW w:w="4565" w:type="dxa"/>
          </w:tcPr>
          <w:p w14:paraId="31E15C7D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初始承贷额</w:t>
            </w:r>
          </w:p>
        </w:tc>
      </w:tr>
      <w:tr w:rsidR="008A3897" w:rsidRPr="006B6C28" w14:paraId="64135950" w14:textId="77777777" w:rsidTr="008A3897">
        <w:tc>
          <w:tcPr>
            <w:tcW w:w="4564" w:type="dxa"/>
          </w:tcPr>
          <w:p w14:paraId="532EF592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4B8FBB5A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8A3897" w:rsidRPr="006B6C28" w14:paraId="7B7E54CE" w14:textId="77777777" w:rsidTr="008A3897">
        <w:tc>
          <w:tcPr>
            <w:tcW w:w="4564" w:type="dxa"/>
          </w:tcPr>
          <w:p w14:paraId="5556484C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6A207D93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8A3897" w:rsidRPr="006B6C28" w14:paraId="53CA2B45" w14:textId="77777777" w:rsidTr="008A3897">
        <w:tc>
          <w:tcPr>
            <w:tcW w:w="4564" w:type="dxa"/>
          </w:tcPr>
          <w:p w14:paraId="38884BF6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C</w:t>
            </w:r>
            <w:r w:rsidRPr="006B6C28">
              <w:rPr>
                <w:rFonts w:ascii="Times" w:hAnsi="Times" w:hint="eastAsia"/>
                <w:b/>
                <w:sz w:val="24"/>
                <w:szCs w:val="24"/>
              </w:rPr>
              <w:t>组初始</w:t>
            </w:r>
            <w:r w:rsidRPr="006B6C28">
              <w:rPr>
                <w:rFonts w:ascii="Times" w:hAnsi="Times"/>
                <w:b/>
                <w:sz w:val="24"/>
                <w:szCs w:val="24"/>
              </w:rPr>
              <w:t>贷款人</w:t>
            </w:r>
          </w:p>
        </w:tc>
        <w:tc>
          <w:tcPr>
            <w:tcW w:w="4565" w:type="dxa"/>
          </w:tcPr>
          <w:p w14:paraId="5FD6F036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初始承贷额</w:t>
            </w:r>
          </w:p>
        </w:tc>
      </w:tr>
    </w:tbl>
    <w:p w14:paraId="0DEAE63D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078F626B" w14:textId="77777777" w:rsidR="008A3897" w:rsidRPr="006B6C28" w:rsidRDefault="008A3897" w:rsidP="00B963C3">
      <w:pPr>
        <w:pStyle w:val="1TimesNewRoman"/>
        <w:widowControl/>
        <w:numPr>
          <w:ilvl w:val="0"/>
          <w:numId w:val="15"/>
        </w:numPr>
        <w:tabs>
          <w:tab w:val="clear" w:pos="850"/>
        </w:tabs>
        <w:rPr>
          <w:rFonts w:ascii="Times" w:hAnsi="Times"/>
          <w:b w:val="0"/>
        </w:rPr>
      </w:pPr>
      <w:bookmarkStart w:id="46" w:name="_Toc196658444"/>
      <w:r w:rsidRPr="006B6C28">
        <w:rPr>
          <w:rFonts w:ascii="Times" w:hAnsi="Times" w:hint="eastAsia"/>
          <w:b w:val="0"/>
        </w:rPr>
        <w:t>将附件三（</w:t>
      </w:r>
      <w:r w:rsidRPr="006B6C28">
        <w:rPr>
          <w:rFonts w:ascii="Times" w:hAnsi="Times" w:hint="eastAsia"/>
          <w:b w:val="0"/>
          <w:i/>
        </w:rPr>
        <w:t>提款通知格式</w:t>
      </w:r>
      <w:r w:rsidRPr="006B6C28">
        <w:rPr>
          <w:rFonts w:ascii="Times" w:hAnsi="Times" w:hint="eastAsia"/>
          <w:b w:val="0"/>
        </w:rPr>
        <w:t>）替换为如下：</w:t>
      </w:r>
      <w:bookmarkEnd w:id="46"/>
    </w:p>
    <w:p w14:paraId="22BF5573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213DE78F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5EE91710" w14:textId="169A8D6B" w:rsidR="008A3897" w:rsidRPr="006B6C28" w:rsidRDefault="008A3897" w:rsidP="008A3897">
      <w:pPr>
        <w:widowControl/>
        <w:spacing w:line="360" w:lineRule="exact"/>
        <w:ind w:left="1020" w:hanging="1032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致：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="007A364B">
        <w:rPr>
          <w:rFonts w:ascii="Times" w:hAnsi="Times" w:hint="eastAsia"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ab/>
      </w:r>
    </w:p>
    <w:p w14:paraId="2F26B0E8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7A5D83ED" w14:textId="77777777" w:rsidR="008A3897" w:rsidRPr="006B6C28" w:rsidRDefault="008A3897" w:rsidP="008A3897">
      <w:pPr>
        <w:widowControl/>
        <w:spacing w:line="360" w:lineRule="exact"/>
        <w:ind w:left="6" w:firstLine="1014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作为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代理行</w:t>
      </w:r>
    </w:p>
    <w:p w14:paraId="709B1E85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09EEC53D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28115E73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日期：</w:t>
      </w:r>
    </w:p>
    <w:p w14:paraId="3D61187A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50F4CAB9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5A120335" w14:textId="2DC082A3" w:rsidR="008A3897" w:rsidRPr="006B6C28" w:rsidRDefault="008A3897" w:rsidP="008A3897">
      <w:pPr>
        <w:widowControl/>
        <w:spacing w:line="360" w:lineRule="exact"/>
        <w:ind w:left="1020" w:hanging="102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b/>
          <w:spacing w:val="20"/>
          <w:sz w:val="24"/>
          <w:szCs w:val="24"/>
        </w:rPr>
        <w:t>事由：</w:t>
      </w:r>
      <w:r w:rsidRPr="006B6C28">
        <w:rPr>
          <w:rFonts w:ascii="Times" w:hAnsi="Times"/>
          <w:b/>
          <w:spacing w:val="20"/>
          <w:sz w:val="24"/>
          <w:szCs w:val="24"/>
        </w:rPr>
        <w:tab/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年</w:t>
      </w:r>
      <w:r w:rsidR="007A364B">
        <w:rPr>
          <w:rFonts w:ascii="Times" w:hAnsi="Times" w:hint="eastAsia"/>
          <w:b/>
          <w:spacing w:val="20"/>
          <w:sz w:val="24"/>
          <w:szCs w:val="24"/>
          <w:u w:val="single"/>
        </w:rPr>
        <w:t>【】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月</w:t>
      </w:r>
      <w:r w:rsidR="007A364B">
        <w:rPr>
          <w:rFonts w:ascii="Times" w:hAnsi="Times" w:hint="eastAsia"/>
          <w:b/>
          <w:spacing w:val="20"/>
          <w:sz w:val="24"/>
          <w:szCs w:val="24"/>
          <w:u w:val="single"/>
        </w:rPr>
        <w:t>【】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日签署的</w:t>
      </w:r>
      <w:r w:rsidR="007A364B">
        <w:rPr>
          <w:rFonts w:ascii="Times" w:hAnsi="Times" w:hint="eastAsia"/>
          <w:b/>
          <w:spacing w:val="20"/>
          <w:sz w:val="24"/>
          <w:szCs w:val="24"/>
          <w:u w:val="single"/>
        </w:rPr>
        <w:t>【】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贷款合同</w:t>
      </w:r>
    </w:p>
    <w:p w14:paraId="0011E698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49C7FCA1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18339B29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敬启者：</w:t>
      </w:r>
    </w:p>
    <w:p w14:paraId="0ED43FE0" w14:textId="77777777" w:rsidR="008A3897" w:rsidRPr="006B6C28" w:rsidRDefault="008A3897" w:rsidP="008A3897">
      <w:pPr>
        <w:widowControl/>
        <w:spacing w:line="360" w:lineRule="exact"/>
        <w:ind w:left="6" w:hanging="18"/>
        <w:rPr>
          <w:rFonts w:ascii="Times" w:hAnsi="Times"/>
          <w:spacing w:val="20"/>
          <w:sz w:val="24"/>
          <w:szCs w:val="24"/>
        </w:rPr>
      </w:pPr>
    </w:p>
    <w:p w14:paraId="7FA32EE4" w14:textId="0C6AC41A" w:rsidR="008A3897" w:rsidRPr="006B6C28" w:rsidRDefault="008A3897" w:rsidP="008A3897">
      <w:pPr>
        <w:widowControl/>
        <w:tabs>
          <w:tab w:val="left" w:pos="850"/>
        </w:tabs>
        <w:spacing w:line="360" w:lineRule="exact"/>
        <w:ind w:left="850" w:hanging="85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一、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我公司谨提及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作为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借款人</w:t>
      </w:r>
      <w:r w:rsidRPr="006B6C28">
        <w:rPr>
          <w:rFonts w:ascii="Times" w:hAnsi="Times"/>
          <w:spacing w:val="20"/>
          <w:sz w:val="24"/>
          <w:szCs w:val="24"/>
        </w:rPr>
        <w:t>，与</w:t>
      </w:r>
      <w:r w:rsidRPr="006B6C28">
        <w:rPr>
          <w:rFonts w:ascii="Times" w:hAnsi="Times"/>
          <w:spacing w:val="20"/>
          <w:sz w:val="24"/>
          <w:szCs w:val="24"/>
        </w:rPr>
        <w:t>(1)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 xml:space="preserve"> 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作为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牵头行</w:t>
      </w:r>
      <w:r w:rsidRPr="006B6C28">
        <w:rPr>
          <w:rFonts w:ascii="Times" w:hAnsi="Times"/>
          <w:spacing w:val="20"/>
          <w:sz w:val="24"/>
          <w:szCs w:val="24"/>
        </w:rPr>
        <w:t>，</w:t>
      </w:r>
      <w:r w:rsidRPr="006B6C28">
        <w:rPr>
          <w:rFonts w:ascii="Times" w:hAnsi="Times"/>
          <w:spacing w:val="20"/>
          <w:sz w:val="24"/>
          <w:szCs w:val="24"/>
        </w:rPr>
        <w:t>(2)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 xml:space="preserve"> 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>、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>和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作为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初始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贷款人</w:t>
      </w:r>
      <w:r w:rsidRPr="006B6C28">
        <w:rPr>
          <w:rFonts w:ascii="Times" w:hAnsi="Times"/>
          <w:spacing w:val="20"/>
          <w:sz w:val="24"/>
          <w:szCs w:val="24"/>
        </w:rPr>
        <w:t>，和</w:t>
      </w:r>
      <w:r w:rsidRPr="006B6C28">
        <w:rPr>
          <w:rFonts w:ascii="Times" w:hAnsi="Times"/>
          <w:spacing w:val="20"/>
          <w:sz w:val="24"/>
          <w:szCs w:val="24"/>
        </w:rPr>
        <w:t>(3)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 xml:space="preserve"> 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作为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代理行</w:t>
      </w:r>
      <w:r w:rsidRPr="006B6C28">
        <w:rPr>
          <w:rFonts w:ascii="Times" w:hAnsi="Times"/>
          <w:spacing w:val="20"/>
          <w:sz w:val="24"/>
          <w:szCs w:val="24"/>
        </w:rPr>
        <w:t>于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年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月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日</w:t>
      </w:r>
      <w:r w:rsidRPr="006B6C28">
        <w:rPr>
          <w:rFonts w:ascii="Times" w:hAnsi="Times" w:hint="eastAsia"/>
          <w:spacing w:val="20"/>
          <w:sz w:val="24"/>
          <w:szCs w:val="24"/>
        </w:rPr>
        <w:t>签署</w:t>
      </w:r>
      <w:r w:rsidRPr="006B6C28">
        <w:rPr>
          <w:rFonts w:ascii="Times" w:hAnsi="Times"/>
          <w:spacing w:val="20"/>
          <w:sz w:val="24"/>
          <w:szCs w:val="24"/>
        </w:rPr>
        <w:t>的</w:t>
      </w:r>
      <w:r w:rsidR="007A364B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贷款合同</w:t>
      </w:r>
      <w:r w:rsidRPr="006B6C28">
        <w:rPr>
          <w:rFonts w:ascii="Times" w:hAnsi="Times"/>
          <w:spacing w:val="20"/>
          <w:sz w:val="24"/>
          <w:szCs w:val="24"/>
        </w:rPr>
        <w:t>(“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贷款合同</w:t>
      </w:r>
      <w:r w:rsidRPr="006B6C28">
        <w:rPr>
          <w:rFonts w:ascii="Times" w:hAnsi="Times"/>
          <w:spacing w:val="20"/>
          <w:sz w:val="24"/>
          <w:szCs w:val="24"/>
        </w:rPr>
        <w:t>”)</w:t>
      </w:r>
      <w:r w:rsidRPr="006B6C28">
        <w:rPr>
          <w:rFonts w:ascii="Times" w:hAnsi="Times"/>
          <w:spacing w:val="20"/>
          <w:sz w:val="24"/>
          <w:szCs w:val="24"/>
        </w:rPr>
        <w:t>。在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贷款合同</w:t>
      </w:r>
      <w:r w:rsidRPr="006B6C28">
        <w:rPr>
          <w:rFonts w:ascii="Times" w:hAnsi="Times"/>
          <w:spacing w:val="20"/>
          <w:sz w:val="24"/>
          <w:szCs w:val="24"/>
        </w:rPr>
        <w:t>中定义的用语在本通知中使用时具有</w:t>
      </w:r>
      <w:r w:rsidRPr="006B6C28">
        <w:rPr>
          <w:rFonts w:ascii="Times" w:hAnsi="Times" w:hint="eastAsia"/>
          <w:spacing w:val="20"/>
          <w:sz w:val="24"/>
          <w:szCs w:val="24"/>
        </w:rPr>
        <w:t>相同</w:t>
      </w:r>
      <w:r w:rsidRPr="006B6C28">
        <w:rPr>
          <w:rFonts w:ascii="Times" w:hAnsi="Times"/>
          <w:spacing w:val="20"/>
          <w:sz w:val="24"/>
          <w:szCs w:val="24"/>
        </w:rPr>
        <w:t>的含义。</w:t>
      </w:r>
    </w:p>
    <w:p w14:paraId="324ADBB6" w14:textId="77777777" w:rsidR="008A3897" w:rsidRPr="006B6C28" w:rsidRDefault="008A3897" w:rsidP="008A3897">
      <w:pPr>
        <w:widowControl/>
        <w:spacing w:line="360" w:lineRule="exact"/>
        <w:ind w:left="850" w:hanging="850"/>
        <w:rPr>
          <w:rFonts w:ascii="Times" w:hAnsi="Times"/>
          <w:spacing w:val="20"/>
          <w:sz w:val="24"/>
          <w:szCs w:val="24"/>
        </w:rPr>
      </w:pPr>
    </w:p>
    <w:p w14:paraId="7CDBAAC2" w14:textId="77777777" w:rsidR="008A3897" w:rsidRPr="006B6C28" w:rsidRDefault="008A3897" w:rsidP="008A3897">
      <w:pPr>
        <w:widowControl/>
        <w:spacing w:line="360" w:lineRule="exact"/>
        <w:ind w:left="850" w:hanging="85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二、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本通知是不可撤销的。</w:t>
      </w:r>
    </w:p>
    <w:p w14:paraId="1232C5EC" w14:textId="77777777" w:rsidR="008A3897" w:rsidRPr="006B6C28" w:rsidRDefault="008A3897" w:rsidP="008A3897">
      <w:pPr>
        <w:widowControl/>
        <w:spacing w:line="360" w:lineRule="exact"/>
        <w:ind w:left="504" w:hanging="516"/>
        <w:rPr>
          <w:rFonts w:ascii="Times" w:hAnsi="Times"/>
          <w:spacing w:val="20"/>
          <w:sz w:val="24"/>
          <w:szCs w:val="24"/>
        </w:rPr>
      </w:pPr>
    </w:p>
    <w:p w14:paraId="40DFA283" w14:textId="77777777" w:rsidR="008A3897" w:rsidRPr="006B6C28" w:rsidRDefault="008A3897" w:rsidP="008A3897">
      <w:pPr>
        <w:widowControl/>
        <w:spacing w:line="360" w:lineRule="exact"/>
        <w:ind w:left="840" w:hanging="84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三、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我公司谨在此：</w:t>
      </w:r>
    </w:p>
    <w:p w14:paraId="5E6A42C5" w14:textId="77777777" w:rsidR="008A3897" w:rsidRPr="006B6C28" w:rsidRDefault="008A3897" w:rsidP="008A3897">
      <w:pPr>
        <w:widowControl/>
        <w:spacing w:line="360" w:lineRule="exact"/>
        <w:ind w:left="1700" w:hanging="850"/>
        <w:rPr>
          <w:rFonts w:ascii="Times" w:hAnsi="Times"/>
          <w:spacing w:val="20"/>
          <w:sz w:val="24"/>
          <w:szCs w:val="24"/>
        </w:rPr>
      </w:pPr>
    </w:p>
    <w:p w14:paraId="2D906ED6" w14:textId="77777777" w:rsidR="008A3897" w:rsidRPr="006B6C28" w:rsidRDefault="008A3897" w:rsidP="008A3897">
      <w:pPr>
        <w:widowControl/>
        <w:spacing w:line="360" w:lineRule="exact"/>
        <w:ind w:left="1530" w:hanging="68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1.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通知贵行，我公司在此要求</w:t>
      </w:r>
      <w:r w:rsidRPr="006B6C28">
        <w:rPr>
          <w:rFonts w:ascii="Times" w:hAnsi="Times" w:hint="eastAsia"/>
          <w:spacing w:val="20"/>
          <w:sz w:val="24"/>
          <w:szCs w:val="24"/>
        </w:rPr>
        <w:t>相关贷款组别的</w:t>
      </w:r>
      <w:r w:rsidRPr="006B6C28">
        <w:rPr>
          <w:rFonts w:ascii="Times" w:hAnsi="Times"/>
          <w:spacing w:val="20"/>
          <w:sz w:val="24"/>
          <w:szCs w:val="24"/>
        </w:rPr>
        <w:t>全体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贷款人</w:t>
      </w:r>
      <w:r w:rsidRPr="006B6C28">
        <w:rPr>
          <w:rFonts w:ascii="Times" w:hAnsi="Times"/>
          <w:spacing w:val="20"/>
          <w:sz w:val="24"/>
          <w:szCs w:val="24"/>
        </w:rPr>
        <w:t>按照下列条款和条件以及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贷款合同</w:t>
      </w:r>
      <w:r w:rsidRPr="006B6C28">
        <w:rPr>
          <w:rFonts w:ascii="Times" w:hAnsi="Times"/>
          <w:spacing w:val="20"/>
          <w:sz w:val="24"/>
          <w:szCs w:val="24"/>
        </w:rPr>
        <w:t>中的条款和条件</w:t>
      </w:r>
      <w:r w:rsidRPr="006B6C28">
        <w:rPr>
          <w:rFonts w:ascii="Times" w:hAnsi="Times" w:hint="eastAsia"/>
          <w:spacing w:val="20"/>
          <w:sz w:val="24"/>
          <w:szCs w:val="24"/>
        </w:rPr>
        <w:t>发放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>一笔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贷款资金</w:t>
      </w:r>
      <w:r w:rsidRPr="006B6C28">
        <w:rPr>
          <w:rFonts w:ascii="Times" w:hAnsi="Times" w:hint="eastAsia"/>
          <w:spacing w:val="20"/>
          <w:sz w:val="24"/>
          <w:szCs w:val="24"/>
        </w:rPr>
        <w:t>：</w:t>
      </w:r>
    </w:p>
    <w:p w14:paraId="18F8D778" w14:textId="77777777" w:rsidR="008A3897" w:rsidRPr="006B6C28" w:rsidRDefault="008A3897" w:rsidP="008A3897">
      <w:pPr>
        <w:widowControl/>
        <w:spacing w:line="360" w:lineRule="exact"/>
        <w:ind w:left="1530" w:hanging="680"/>
        <w:rPr>
          <w:rFonts w:ascii="Times" w:hAnsi="Times"/>
          <w:spacing w:val="20"/>
          <w:sz w:val="24"/>
          <w:szCs w:val="24"/>
        </w:rPr>
      </w:pPr>
    </w:p>
    <w:p w14:paraId="1D6ED443" w14:textId="77777777" w:rsidR="008A3897" w:rsidRPr="006B6C28" w:rsidRDefault="008A3897" w:rsidP="008A3897">
      <w:pPr>
        <w:widowControl/>
        <w:spacing w:line="360" w:lineRule="exact"/>
        <w:ind w:left="2210" w:hanging="68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(1)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</w:t>
      </w:r>
      <w:r w:rsidRPr="006B6C28">
        <w:rPr>
          <w:rFonts w:ascii="Times" w:hAnsi="Times" w:hint="eastAsia"/>
          <w:spacing w:val="20"/>
          <w:sz w:val="24"/>
          <w:szCs w:val="24"/>
        </w:rPr>
        <w:t>组别：□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A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组贷款</w:t>
      </w:r>
      <w:r w:rsidRPr="006B6C28">
        <w:rPr>
          <w:rFonts w:ascii="Times" w:hAnsi="Times"/>
          <w:spacing w:val="20"/>
          <w:sz w:val="24"/>
          <w:szCs w:val="24"/>
        </w:rPr>
        <w:t xml:space="preserve"> / </w:t>
      </w:r>
      <w:r w:rsidRPr="006B6C28">
        <w:rPr>
          <w:rFonts w:ascii="Times" w:hAnsi="Times" w:hint="eastAsia"/>
          <w:spacing w:val="20"/>
          <w:sz w:val="24"/>
          <w:szCs w:val="24"/>
        </w:rPr>
        <w:t>□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B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组贷款</w:t>
      </w:r>
      <w:r w:rsidRPr="006B6C28">
        <w:rPr>
          <w:rFonts w:ascii="Times" w:hAnsi="Times"/>
          <w:spacing w:val="20"/>
          <w:sz w:val="24"/>
          <w:szCs w:val="24"/>
        </w:rPr>
        <w:t xml:space="preserve">/ </w:t>
      </w:r>
      <w:r w:rsidRPr="006B6C28">
        <w:rPr>
          <w:rFonts w:ascii="Times" w:hAnsi="Times" w:hint="eastAsia"/>
          <w:spacing w:val="20"/>
          <w:sz w:val="24"/>
          <w:szCs w:val="24"/>
        </w:rPr>
        <w:t>□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C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组贷款</w:t>
      </w:r>
    </w:p>
    <w:p w14:paraId="3FD1D49F" w14:textId="77777777" w:rsidR="008A3897" w:rsidRPr="006B6C28" w:rsidRDefault="008A3897" w:rsidP="008A3897">
      <w:pPr>
        <w:widowControl/>
        <w:spacing w:line="360" w:lineRule="exact"/>
        <w:ind w:left="2210" w:hanging="680"/>
        <w:rPr>
          <w:rFonts w:ascii="Times" w:hAnsi="Times"/>
          <w:spacing w:val="20"/>
          <w:sz w:val="24"/>
          <w:szCs w:val="24"/>
        </w:rPr>
      </w:pPr>
    </w:p>
    <w:p w14:paraId="6FD6C022" w14:textId="5F5ABC43" w:rsidR="008A3897" w:rsidRPr="006B6C28" w:rsidRDefault="008A3897" w:rsidP="008A3897">
      <w:pPr>
        <w:widowControl/>
        <w:spacing w:line="360" w:lineRule="exact"/>
        <w:ind w:left="2210" w:hanging="68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(</w:t>
      </w:r>
      <w:r w:rsidRPr="006B6C28">
        <w:rPr>
          <w:rFonts w:ascii="Times" w:hAnsi="Times" w:hint="eastAsia"/>
          <w:spacing w:val="20"/>
          <w:sz w:val="24"/>
          <w:szCs w:val="24"/>
        </w:rPr>
        <w:t>2</w:t>
      </w:r>
      <w:r w:rsidRPr="006B6C28">
        <w:rPr>
          <w:rFonts w:ascii="Times" w:hAnsi="Times"/>
          <w:spacing w:val="20"/>
          <w:sz w:val="24"/>
          <w:szCs w:val="24"/>
        </w:rPr>
        <w:t>)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贷款资金</w:t>
      </w:r>
      <w:r w:rsidRPr="006B6C28">
        <w:rPr>
          <w:rFonts w:ascii="Times" w:hAnsi="Times"/>
          <w:spacing w:val="20"/>
          <w:sz w:val="24"/>
          <w:szCs w:val="24"/>
        </w:rPr>
        <w:t>金额：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人民币</w:t>
      </w:r>
      <w:r w:rsidR="00D63F56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>元</w:t>
      </w:r>
      <w:r w:rsidRPr="006B6C28">
        <w:rPr>
          <w:rFonts w:ascii="Times" w:hAnsi="Times"/>
          <w:spacing w:val="20"/>
          <w:sz w:val="24"/>
          <w:szCs w:val="24"/>
        </w:rPr>
        <w:t>整</w:t>
      </w:r>
    </w:p>
    <w:p w14:paraId="1C95D988" w14:textId="77777777" w:rsidR="008A3897" w:rsidRPr="006B6C28" w:rsidRDefault="008A3897" w:rsidP="008A3897">
      <w:pPr>
        <w:widowControl/>
        <w:spacing w:line="360" w:lineRule="exact"/>
        <w:ind w:left="930" w:firstLine="600"/>
        <w:rPr>
          <w:rFonts w:ascii="Times" w:hAnsi="Times"/>
          <w:spacing w:val="20"/>
          <w:sz w:val="24"/>
          <w:szCs w:val="24"/>
        </w:rPr>
      </w:pPr>
    </w:p>
    <w:p w14:paraId="3BC6EF94" w14:textId="3144079A" w:rsidR="008A3897" w:rsidRPr="006B6C28" w:rsidRDefault="008A3897" w:rsidP="008A3897">
      <w:pPr>
        <w:widowControl/>
        <w:spacing w:line="360" w:lineRule="exact"/>
        <w:ind w:left="2210" w:hanging="68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(3)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预定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提款日</w:t>
      </w:r>
      <w:r w:rsidRPr="006B6C28">
        <w:rPr>
          <w:rFonts w:ascii="Times" w:hAnsi="Times"/>
          <w:spacing w:val="20"/>
          <w:sz w:val="24"/>
          <w:szCs w:val="24"/>
        </w:rPr>
        <w:t>：</w:t>
      </w:r>
      <w:r w:rsidR="00D63F56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年</w:t>
      </w:r>
      <w:r w:rsidR="00D63F56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月</w:t>
      </w:r>
      <w:r w:rsidR="00D63F56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日</w:t>
      </w:r>
    </w:p>
    <w:p w14:paraId="59E1CAF2" w14:textId="77777777" w:rsidR="008A3897" w:rsidRPr="006B6C28" w:rsidRDefault="008A3897" w:rsidP="008A3897">
      <w:pPr>
        <w:widowControl/>
        <w:spacing w:line="360" w:lineRule="exact"/>
        <w:ind w:left="2210" w:hanging="680"/>
        <w:rPr>
          <w:rFonts w:ascii="Times" w:hAnsi="Times"/>
          <w:spacing w:val="20"/>
          <w:sz w:val="24"/>
          <w:szCs w:val="24"/>
        </w:rPr>
      </w:pPr>
    </w:p>
    <w:p w14:paraId="46337902" w14:textId="65BE7401" w:rsidR="008A3897" w:rsidRPr="006B6C28" w:rsidRDefault="008A3897" w:rsidP="008A3897">
      <w:pPr>
        <w:widowControl/>
        <w:spacing w:line="360" w:lineRule="exact"/>
        <w:ind w:left="2210" w:hanging="68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(4)</w:t>
      </w:r>
      <w:r w:rsidRPr="006B6C28">
        <w:rPr>
          <w:rFonts w:ascii="Times" w:hAnsi="Times"/>
          <w:spacing w:val="20"/>
          <w:sz w:val="24"/>
          <w:szCs w:val="24"/>
        </w:rPr>
        <w:tab/>
        <w:t>(</w:t>
      </w:r>
      <w:r w:rsidRPr="006B6C28">
        <w:rPr>
          <w:rFonts w:ascii="Times" w:hAnsi="Times" w:hint="eastAsia"/>
          <w:spacing w:val="20"/>
          <w:sz w:val="24"/>
          <w:szCs w:val="24"/>
        </w:rPr>
        <w:t>仅在到期一次性还本情况下打√，其他情况下打×</w:t>
      </w:r>
      <w:r w:rsidRPr="006B6C28">
        <w:rPr>
          <w:rFonts w:ascii="Times" w:hAnsi="Times" w:hint="eastAsia"/>
          <w:spacing w:val="20"/>
          <w:sz w:val="24"/>
          <w:szCs w:val="24"/>
        </w:rPr>
        <w:t>)</w:t>
      </w:r>
      <w:r w:rsidRPr="006B6C28">
        <w:rPr>
          <w:rFonts w:ascii="Times" w:hAnsi="Times" w:hint="eastAsia"/>
          <w:spacing w:val="20"/>
          <w:sz w:val="24"/>
          <w:szCs w:val="24"/>
        </w:rPr>
        <w:t>□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还款日</w:t>
      </w:r>
      <w:r w:rsidRPr="006B6C28">
        <w:rPr>
          <w:rFonts w:ascii="Times" w:hAnsi="Times"/>
          <w:spacing w:val="20"/>
          <w:sz w:val="24"/>
          <w:szCs w:val="24"/>
        </w:rPr>
        <w:t>：</w:t>
      </w:r>
      <w:r w:rsidR="00D63F56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年</w:t>
      </w:r>
      <w:r w:rsidR="00D63F56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月</w:t>
      </w:r>
      <w:r w:rsidR="00D63F56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日</w:t>
      </w:r>
    </w:p>
    <w:p w14:paraId="3FB62C6D" w14:textId="77777777" w:rsidR="008A3897" w:rsidRPr="006B6C28" w:rsidRDefault="008A3897" w:rsidP="008A3897">
      <w:pPr>
        <w:widowControl/>
        <w:spacing w:line="360" w:lineRule="exact"/>
        <w:rPr>
          <w:rFonts w:ascii="Times" w:hAnsi="Times"/>
          <w:spacing w:val="20"/>
          <w:sz w:val="24"/>
          <w:szCs w:val="24"/>
        </w:rPr>
      </w:pPr>
    </w:p>
    <w:p w14:paraId="4AD31E40" w14:textId="6CFEAA6E" w:rsidR="008A3897" w:rsidRPr="006B6C28" w:rsidRDefault="008A3897" w:rsidP="008A3897">
      <w:pPr>
        <w:widowControl/>
        <w:spacing w:line="360" w:lineRule="exact"/>
        <w:ind w:left="1530" w:hanging="68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 w:hint="eastAsia"/>
          <w:spacing w:val="20"/>
          <w:sz w:val="24"/>
          <w:szCs w:val="24"/>
        </w:rPr>
        <w:t>2</w:t>
      </w:r>
      <w:r w:rsidRPr="006B6C28">
        <w:rPr>
          <w:rFonts w:ascii="Times" w:hAnsi="Times"/>
          <w:spacing w:val="20"/>
          <w:sz w:val="24"/>
          <w:szCs w:val="24"/>
        </w:rPr>
        <w:t>.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根据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贷款合同</w:t>
      </w:r>
      <w:r w:rsidRPr="006B6C28">
        <w:rPr>
          <w:rFonts w:ascii="Times" w:hAnsi="Times"/>
          <w:spacing w:val="20"/>
          <w:sz w:val="24"/>
          <w:szCs w:val="24"/>
        </w:rPr>
        <w:t>的约定，本次提款拟采用如下第</w:t>
      </w:r>
      <w:r w:rsidR="00D63F56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</w:rPr>
        <w:t>种支付方式：</w:t>
      </w:r>
    </w:p>
    <w:p w14:paraId="203C501F" w14:textId="77777777" w:rsidR="008A3897" w:rsidRPr="006B6C28" w:rsidRDefault="008A3897" w:rsidP="008A3897">
      <w:pPr>
        <w:widowControl/>
        <w:spacing w:line="360" w:lineRule="exact"/>
        <w:ind w:left="1530" w:hanging="680"/>
        <w:rPr>
          <w:rFonts w:ascii="Times" w:hAnsi="Times"/>
          <w:spacing w:val="20"/>
          <w:sz w:val="24"/>
          <w:szCs w:val="24"/>
        </w:rPr>
      </w:pPr>
    </w:p>
    <w:p w14:paraId="44DA8B0E" w14:textId="20012822" w:rsidR="008A3897" w:rsidRPr="006B6C28" w:rsidRDefault="008A3897" w:rsidP="008A3897">
      <w:pPr>
        <w:widowControl/>
        <w:spacing w:line="360" w:lineRule="exact"/>
        <w:ind w:left="2210" w:hanging="680"/>
        <w:rPr>
          <w:rFonts w:ascii="Times" w:hAnsi="Times"/>
          <w:sz w:val="24"/>
          <w:szCs w:val="24"/>
        </w:rPr>
      </w:pPr>
      <w:r w:rsidRPr="006B6C28">
        <w:rPr>
          <w:rFonts w:ascii="Times" w:hAnsi="Times"/>
          <w:sz w:val="24"/>
          <w:szCs w:val="24"/>
        </w:rPr>
        <w:t>(1)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 w:hint="eastAsia"/>
          <w:spacing w:val="20"/>
          <w:sz w:val="24"/>
          <w:szCs w:val="24"/>
        </w:rPr>
        <w:t>贷款人</w:t>
      </w:r>
      <w:r w:rsidRPr="006B6C28">
        <w:rPr>
          <w:rFonts w:ascii="Times" w:hAnsi="Times"/>
          <w:spacing w:val="20"/>
          <w:sz w:val="24"/>
          <w:szCs w:val="24"/>
        </w:rPr>
        <w:t>受托支付。我</w:t>
      </w:r>
      <w:r w:rsidRPr="006B6C28">
        <w:rPr>
          <w:rFonts w:ascii="Times" w:hAnsi="Times" w:hint="eastAsia"/>
          <w:spacing w:val="20"/>
          <w:sz w:val="24"/>
          <w:szCs w:val="24"/>
        </w:rPr>
        <w:t>公</w:t>
      </w:r>
      <w:r w:rsidRPr="006B6C28">
        <w:rPr>
          <w:rFonts w:ascii="Times" w:hAnsi="Times"/>
          <w:spacing w:val="20"/>
          <w:sz w:val="24"/>
          <w:szCs w:val="24"/>
        </w:rPr>
        <w:t>司授权和委托贵行将</w:t>
      </w:r>
      <w:r w:rsidRPr="006B6C28">
        <w:rPr>
          <w:rFonts w:ascii="Times" w:hAnsi="Times" w:hint="eastAsia"/>
          <w:spacing w:val="20"/>
          <w:sz w:val="24"/>
          <w:szCs w:val="24"/>
        </w:rPr>
        <w:t>如下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贷款资金</w:t>
      </w:r>
      <w:r w:rsidRPr="006B6C28">
        <w:rPr>
          <w:rFonts w:ascii="Times" w:hAnsi="Times"/>
          <w:spacing w:val="20"/>
          <w:sz w:val="24"/>
          <w:szCs w:val="24"/>
        </w:rPr>
        <w:t>划入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贷款资金账户</w:t>
      </w:r>
      <w:r w:rsidRPr="006B6C28">
        <w:rPr>
          <w:rFonts w:ascii="Times" w:hAnsi="Times"/>
          <w:spacing w:val="20"/>
          <w:sz w:val="24"/>
          <w:szCs w:val="24"/>
        </w:rPr>
        <w:t>，</w:t>
      </w:r>
      <w:r w:rsidRPr="006B6C28">
        <w:rPr>
          <w:rFonts w:ascii="Times" w:hAnsi="Times" w:hint="eastAsia"/>
          <w:spacing w:val="20"/>
          <w:sz w:val="24"/>
          <w:szCs w:val="24"/>
        </w:rPr>
        <w:t>并立即</w:t>
      </w:r>
      <w:r w:rsidRPr="006B6C28">
        <w:rPr>
          <w:rFonts w:ascii="Times" w:hAnsi="Times"/>
          <w:spacing w:val="20"/>
          <w:sz w:val="24"/>
          <w:szCs w:val="24"/>
        </w:rPr>
        <w:t>直接</w:t>
      </w:r>
      <w:r w:rsidRPr="006B6C28">
        <w:rPr>
          <w:rFonts w:ascii="Times" w:hAnsi="Times" w:hint="eastAsia"/>
          <w:spacing w:val="20"/>
          <w:sz w:val="24"/>
          <w:szCs w:val="24"/>
        </w:rPr>
        <w:t>转</w:t>
      </w:r>
      <w:r w:rsidRPr="006B6C28">
        <w:rPr>
          <w:rFonts w:ascii="Times" w:hAnsi="Times"/>
          <w:spacing w:val="20"/>
          <w:sz w:val="24"/>
          <w:szCs w:val="24"/>
        </w:rPr>
        <w:t>付</w:t>
      </w:r>
      <w:r w:rsidRPr="006B6C28">
        <w:rPr>
          <w:rFonts w:ascii="Times" w:hAnsi="Times" w:hint="eastAsia"/>
          <w:spacing w:val="20"/>
          <w:sz w:val="24"/>
          <w:szCs w:val="24"/>
        </w:rPr>
        <w:t>至下列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借款人交易对象账户</w:t>
      </w:r>
      <w:r w:rsidRPr="006B6C28">
        <w:rPr>
          <w:rFonts w:ascii="Times" w:hAnsi="Times"/>
          <w:spacing w:val="20"/>
          <w:sz w:val="24"/>
          <w:szCs w:val="24"/>
        </w:rPr>
        <w:t>：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人民币</w:t>
      </w:r>
      <w:r w:rsidR="0065113D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>元</w:t>
      </w:r>
      <w:r w:rsidRPr="006B6C28">
        <w:rPr>
          <w:rFonts w:ascii="Times" w:hAnsi="Times"/>
          <w:spacing w:val="20"/>
          <w:sz w:val="24"/>
          <w:szCs w:val="24"/>
        </w:rPr>
        <w:t>整；具体付款信息见以下《受托支付清单》：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1020"/>
        <w:gridCol w:w="1190"/>
        <w:gridCol w:w="1427"/>
        <w:gridCol w:w="1020"/>
        <w:gridCol w:w="1360"/>
        <w:gridCol w:w="1190"/>
        <w:gridCol w:w="850"/>
      </w:tblGrid>
      <w:tr w:rsidR="008A3897" w:rsidRPr="006B6C28" w14:paraId="66936C28" w14:textId="77777777" w:rsidTr="008A3897">
        <w:tc>
          <w:tcPr>
            <w:tcW w:w="7820" w:type="dxa"/>
            <w:gridSpan w:val="7"/>
            <w:tcBorders>
              <w:right w:val="nil"/>
            </w:tcBorders>
          </w:tcPr>
          <w:p w14:paraId="0F15711B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jc w:val="center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受托支付清单</w:t>
            </w:r>
          </w:p>
        </w:tc>
        <w:tc>
          <w:tcPr>
            <w:tcW w:w="850" w:type="dxa"/>
            <w:tcBorders>
              <w:left w:val="nil"/>
            </w:tcBorders>
          </w:tcPr>
          <w:p w14:paraId="44A0C431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币种：</w:t>
            </w:r>
          </w:p>
        </w:tc>
      </w:tr>
      <w:tr w:rsidR="008A3897" w:rsidRPr="006B6C28" w14:paraId="152ED31E" w14:textId="77777777" w:rsidTr="008A3897">
        <w:tc>
          <w:tcPr>
            <w:tcW w:w="613" w:type="dxa"/>
          </w:tcPr>
          <w:p w14:paraId="40A92B00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序号</w:t>
            </w:r>
          </w:p>
        </w:tc>
        <w:tc>
          <w:tcPr>
            <w:tcW w:w="1020" w:type="dxa"/>
          </w:tcPr>
          <w:p w14:paraId="34E36B21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付款日期</w:t>
            </w:r>
          </w:p>
        </w:tc>
        <w:tc>
          <w:tcPr>
            <w:tcW w:w="1190" w:type="dxa"/>
          </w:tcPr>
          <w:p w14:paraId="13919972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付款金额</w:t>
            </w:r>
          </w:p>
        </w:tc>
        <w:tc>
          <w:tcPr>
            <w:tcW w:w="1427" w:type="dxa"/>
          </w:tcPr>
          <w:p w14:paraId="53B876B1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收款人名称</w:t>
            </w:r>
          </w:p>
        </w:tc>
        <w:tc>
          <w:tcPr>
            <w:tcW w:w="1020" w:type="dxa"/>
          </w:tcPr>
          <w:p w14:paraId="66AE3AB1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收款行</w:t>
            </w:r>
          </w:p>
        </w:tc>
        <w:tc>
          <w:tcPr>
            <w:tcW w:w="1360" w:type="dxa"/>
          </w:tcPr>
          <w:p w14:paraId="450E82B3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收款账户</w:t>
            </w:r>
            <w:r w:rsidRPr="006B6C28">
              <w:rPr>
                <w:rFonts w:ascii="Times" w:hAnsi="Times" w:hint="eastAsia"/>
                <w:spacing w:val="20"/>
                <w:sz w:val="24"/>
                <w:szCs w:val="24"/>
              </w:rPr>
              <w:t>(</w:t>
            </w:r>
            <w:r w:rsidRPr="006B6C28">
              <w:rPr>
                <w:rFonts w:ascii="Times" w:hAnsi="Times" w:hint="eastAsia"/>
                <w:spacing w:val="20"/>
                <w:sz w:val="24"/>
                <w:szCs w:val="24"/>
              </w:rPr>
              <w:t>借款人交易对象账户</w:t>
            </w:r>
            <w:r w:rsidRPr="006B6C28">
              <w:rPr>
                <w:rFonts w:ascii="Times" w:hAnsi="Times" w:hint="eastAsia"/>
                <w:spacing w:val="20"/>
                <w:sz w:val="24"/>
                <w:szCs w:val="24"/>
              </w:rPr>
              <w:t>)</w:t>
            </w:r>
          </w:p>
        </w:tc>
        <w:tc>
          <w:tcPr>
            <w:tcW w:w="1190" w:type="dxa"/>
          </w:tcPr>
          <w:p w14:paraId="58B8E42B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资金用途</w:t>
            </w:r>
          </w:p>
        </w:tc>
        <w:tc>
          <w:tcPr>
            <w:tcW w:w="850" w:type="dxa"/>
          </w:tcPr>
          <w:p w14:paraId="481628FA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  <w:r w:rsidRPr="006B6C28">
              <w:rPr>
                <w:rFonts w:ascii="Times" w:hAnsi="Times"/>
                <w:spacing w:val="20"/>
                <w:sz w:val="24"/>
                <w:szCs w:val="24"/>
              </w:rPr>
              <w:t>备注</w:t>
            </w:r>
          </w:p>
        </w:tc>
      </w:tr>
      <w:tr w:rsidR="008A3897" w:rsidRPr="006B6C28" w14:paraId="68221BC1" w14:textId="77777777" w:rsidTr="008A3897">
        <w:tc>
          <w:tcPr>
            <w:tcW w:w="613" w:type="dxa"/>
          </w:tcPr>
          <w:p w14:paraId="4065E6A3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04DD2A9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190" w:type="dxa"/>
          </w:tcPr>
          <w:p w14:paraId="64974FE5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427" w:type="dxa"/>
          </w:tcPr>
          <w:p w14:paraId="1BE0EE5E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F254E63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53CF551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190" w:type="dxa"/>
          </w:tcPr>
          <w:p w14:paraId="3E9C1DF6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3631D3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</w:tr>
      <w:tr w:rsidR="008A3897" w:rsidRPr="006B6C28" w14:paraId="03CB2E66" w14:textId="77777777" w:rsidTr="008A3897">
        <w:tc>
          <w:tcPr>
            <w:tcW w:w="613" w:type="dxa"/>
          </w:tcPr>
          <w:p w14:paraId="7F8FAC7A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5D8BDB4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190" w:type="dxa"/>
          </w:tcPr>
          <w:p w14:paraId="26F2861F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427" w:type="dxa"/>
          </w:tcPr>
          <w:p w14:paraId="41102409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3433FC5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5F21B84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1190" w:type="dxa"/>
          </w:tcPr>
          <w:p w14:paraId="14168494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E8CB47" w14:textId="77777777" w:rsidR="008A3897" w:rsidRPr="006B6C28" w:rsidRDefault="008A3897" w:rsidP="008A3897">
            <w:pPr>
              <w:widowControl/>
              <w:snapToGrid w:val="0"/>
              <w:spacing w:after="120" w:line="360" w:lineRule="exact"/>
              <w:rPr>
                <w:rFonts w:ascii="Times" w:hAnsi="Times"/>
                <w:spacing w:val="20"/>
                <w:sz w:val="24"/>
                <w:szCs w:val="24"/>
              </w:rPr>
            </w:pPr>
          </w:p>
        </w:tc>
      </w:tr>
    </w:tbl>
    <w:p w14:paraId="24BFBD19" w14:textId="77777777" w:rsidR="008A3897" w:rsidRPr="006B6C28" w:rsidRDefault="008A3897" w:rsidP="008A3897">
      <w:pPr>
        <w:widowControl/>
        <w:snapToGrid w:val="0"/>
        <w:spacing w:after="240" w:line="360" w:lineRule="exact"/>
        <w:ind w:leftChars="149" w:left="1017" w:hanging="510"/>
        <w:rPr>
          <w:rFonts w:ascii="Times" w:hAnsi="Times"/>
          <w:sz w:val="24"/>
          <w:szCs w:val="24"/>
        </w:rPr>
      </w:pPr>
    </w:p>
    <w:p w14:paraId="6AC62AD7" w14:textId="5CC35A23" w:rsidR="008A3897" w:rsidRPr="006B6C28" w:rsidRDefault="008A3897" w:rsidP="008A3897">
      <w:pPr>
        <w:widowControl/>
        <w:spacing w:line="360" w:lineRule="exact"/>
        <w:ind w:left="2210" w:hanging="68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(2)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借款人自主支付。</w:t>
      </w:r>
      <w:r w:rsidRPr="006B6C28">
        <w:rPr>
          <w:rFonts w:ascii="Times" w:hAnsi="Times" w:hint="eastAsia"/>
          <w:spacing w:val="20"/>
          <w:sz w:val="24"/>
          <w:szCs w:val="24"/>
        </w:rPr>
        <w:t>我公司授权和委托贵行将如下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贷款资金</w:t>
      </w:r>
      <w:r w:rsidRPr="006B6C28">
        <w:rPr>
          <w:rFonts w:ascii="Times" w:hAnsi="Times" w:hint="eastAsia"/>
          <w:spacing w:val="20"/>
          <w:sz w:val="24"/>
          <w:szCs w:val="24"/>
        </w:rPr>
        <w:t>划入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贷款资金账户</w:t>
      </w:r>
      <w:r w:rsidRPr="006B6C28">
        <w:rPr>
          <w:rFonts w:ascii="Times" w:hAnsi="Times" w:hint="eastAsia"/>
          <w:spacing w:val="20"/>
          <w:sz w:val="24"/>
          <w:szCs w:val="24"/>
        </w:rPr>
        <w:t>：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人民币</w:t>
      </w:r>
      <w:r w:rsidR="0065113D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/>
          <w:spacing w:val="20"/>
          <w:sz w:val="24"/>
          <w:szCs w:val="24"/>
          <w:lang w:val="en-GB"/>
        </w:rPr>
        <w:t>元</w:t>
      </w:r>
      <w:r w:rsidRPr="006B6C28">
        <w:rPr>
          <w:rFonts w:ascii="Times" w:hAnsi="Times"/>
          <w:spacing w:val="20"/>
          <w:sz w:val="24"/>
          <w:szCs w:val="24"/>
        </w:rPr>
        <w:t>整；主要用途</w:t>
      </w:r>
      <w:r w:rsidRPr="006B6C28">
        <w:rPr>
          <w:rFonts w:ascii="Times" w:hAnsi="Times" w:hint="eastAsia"/>
          <w:spacing w:val="20"/>
          <w:sz w:val="24"/>
          <w:szCs w:val="24"/>
        </w:rPr>
        <w:t>是</w:t>
      </w:r>
      <w:r w:rsidR="0065113D">
        <w:rPr>
          <w:rFonts w:ascii="Times" w:hAnsi="Times" w:hint="eastAsia"/>
          <w:b/>
          <w:spacing w:val="20"/>
          <w:sz w:val="24"/>
          <w:szCs w:val="24"/>
        </w:rPr>
        <w:t>【】</w:t>
      </w:r>
      <w:r w:rsidRPr="006B6C28">
        <w:rPr>
          <w:rFonts w:ascii="Times" w:hAnsi="Times" w:hint="eastAsia"/>
          <w:spacing w:val="20"/>
          <w:sz w:val="24"/>
          <w:szCs w:val="24"/>
        </w:rPr>
        <w:t>。</w:t>
      </w:r>
    </w:p>
    <w:p w14:paraId="4F66743D" w14:textId="77777777" w:rsidR="008A3897" w:rsidRPr="006B6C28" w:rsidRDefault="008A3897" w:rsidP="008A3897">
      <w:pPr>
        <w:widowControl/>
        <w:spacing w:line="360" w:lineRule="exact"/>
        <w:ind w:left="2210" w:hanging="50"/>
        <w:rPr>
          <w:rFonts w:ascii="Times" w:hAnsi="Times"/>
          <w:spacing w:val="20"/>
          <w:sz w:val="24"/>
          <w:szCs w:val="24"/>
        </w:rPr>
      </w:pPr>
    </w:p>
    <w:p w14:paraId="28862500" w14:textId="77777777" w:rsidR="008A3897" w:rsidRPr="006B6C28" w:rsidRDefault="008A3897" w:rsidP="008A3897">
      <w:pPr>
        <w:widowControl/>
        <w:spacing w:line="360" w:lineRule="exact"/>
        <w:ind w:left="1530" w:hanging="69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 w:hint="eastAsia"/>
          <w:spacing w:val="20"/>
          <w:sz w:val="24"/>
          <w:szCs w:val="24"/>
        </w:rPr>
        <w:t>3.</w:t>
      </w:r>
      <w:r w:rsidRPr="006B6C28">
        <w:rPr>
          <w:rFonts w:ascii="Times" w:hAnsi="Times" w:hint="eastAsia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我公司确认</w:t>
      </w:r>
      <w:r w:rsidRPr="006B6C28">
        <w:rPr>
          <w:rFonts w:ascii="Times" w:hAnsi="Times" w:hint="eastAsia"/>
          <w:spacing w:val="20"/>
          <w:sz w:val="24"/>
          <w:szCs w:val="24"/>
        </w:rPr>
        <w:t>在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贷款合同</w:t>
      </w:r>
      <w:r w:rsidRPr="006B6C28">
        <w:rPr>
          <w:rFonts w:ascii="Times" w:hAnsi="Times"/>
          <w:spacing w:val="20"/>
          <w:sz w:val="24"/>
          <w:szCs w:val="24"/>
        </w:rPr>
        <w:t>第十三条</w:t>
      </w:r>
      <w:r w:rsidRPr="006B6C28">
        <w:rPr>
          <w:rFonts w:ascii="Times" w:hAnsi="Times"/>
          <w:spacing w:val="20"/>
          <w:sz w:val="24"/>
          <w:szCs w:val="24"/>
        </w:rPr>
        <w:t>(</w:t>
      </w:r>
      <w:r w:rsidRPr="006B6C28">
        <w:rPr>
          <w:rFonts w:ascii="Times" w:hAnsi="Times"/>
          <w:i/>
          <w:spacing w:val="20"/>
          <w:sz w:val="24"/>
          <w:szCs w:val="24"/>
        </w:rPr>
        <w:t>事实陈述</w:t>
      </w:r>
      <w:r w:rsidRPr="006B6C28">
        <w:rPr>
          <w:rFonts w:ascii="Times" w:hAnsi="Times"/>
          <w:spacing w:val="20"/>
          <w:sz w:val="24"/>
          <w:szCs w:val="24"/>
        </w:rPr>
        <w:t>)</w:t>
      </w:r>
      <w:r w:rsidRPr="006B6C28">
        <w:rPr>
          <w:rFonts w:ascii="Times" w:hAnsi="Times" w:hint="eastAsia"/>
          <w:spacing w:val="20"/>
          <w:sz w:val="24"/>
          <w:szCs w:val="24"/>
        </w:rPr>
        <w:t>和</w:t>
      </w:r>
      <w:r w:rsidRPr="006B6C28">
        <w:rPr>
          <w:rFonts w:ascii="Times" w:hAnsi="Times"/>
          <w:spacing w:val="20"/>
          <w:sz w:val="24"/>
          <w:szCs w:val="24"/>
        </w:rPr>
        <w:t>第十</w:t>
      </w:r>
      <w:r w:rsidRPr="006B6C28">
        <w:rPr>
          <w:rFonts w:ascii="Times" w:hAnsi="Times" w:hint="eastAsia"/>
          <w:spacing w:val="20"/>
          <w:sz w:val="24"/>
          <w:szCs w:val="24"/>
        </w:rPr>
        <w:t>四</w:t>
      </w:r>
      <w:r w:rsidRPr="006B6C28">
        <w:rPr>
          <w:rFonts w:ascii="Times" w:hAnsi="Times"/>
          <w:spacing w:val="20"/>
          <w:sz w:val="24"/>
          <w:szCs w:val="24"/>
        </w:rPr>
        <w:t>条</w:t>
      </w:r>
      <w:r w:rsidRPr="006B6C28">
        <w:rPr>
          <w:rFonts w:ascii="Times" w:hAnsi="Times"/>
          <w:spacing w:val="20"/>
          <w:sz w:val="24"/>
          <w:szCs w:val="24"/>
        </w:rPr>
        <w:t>(</w:t>
      </w:r>
      <w:r w:rsidRPr="006B6C28">
        <w:rPr>
          <w:rFonts w:ascii="Times" w:hAnsi="Times" w:hint="eastAsia"/>
          <w:i/>
          <w:spacing w:val="20"/>
          <w:sz w:val="24"/>
          <w:szCs w:val="24"/>
        </w:rPr>
        <w:t>约定事项</w:t>
      </w:r>
      <w:r w:rsidRPr="006B6C28">
        <w:rPr>
          <w:rFonts w:ascii="Times" w:hAnsi="Times"/>
          <w:spacing w:val="20"/>
          <w:sz w:val="24"/>
          <w:szCs w:val="24"/>
        </w:rPr>
        <w:t>)</w:t>
      </w:r>
      <w:r w:rsidRPr="006B6C28">
        <w:rPr>
          <w:rFonts w:ascii="Times" w:hAnsi="Times" w:hint="eastAsia"/>
          <w:spacing w:val="20"/>
          <w:sz w:val="24"/>
          <w:szCs w:val="24"/>
        </w:rPr>
        <w:t>项下作出</w:t>
      </w:r>
      <w:r w:rsidRPr="006B6C28">
        <w:rPr>
          <w:rFonts w:ascii="Times" w:hAnsi="Times"/>
          <w:spacing w:val="20"/>
          <w:sz w:val="24"/>
          <w:szCs w:val="24"/>
        </w:rPr>
        <w:t>的各项事实陈述</w:t>
      </w:r>
      <w:r w:rsidRPr="006B6C28">
        <w:rPr>
          <w:rFonts w:ascii="Times" w:hAnsi="Times" w:hint="eastAsia"/>
          <w:spacing w:val="20"/>
          <w:sz w:val="24"/>
          <w:szCs w:val="24"/>
        </w:rPr>
        <w:t>和约定事项</w:t>
      </w:r>
      <w:r w:rsidRPr="006B6C28">
        <w:rPr>
          <w:rFonts w:ascii="Times" w:hAnsi="Times"/>
          <w:spacing w:val="20"/>
          <w:sz w:val="24"/>
          <w:szCs w:val="24"/>
        </w:rPr>
        <w:t>在本通知之日仍是真实及</w:t>
      </w:r>
      <w:r w:rsidRPr="006B6C28">
        <w:rPr>
          <w:rFonts w:ascii="Times" w:hAnsi="Times" w:hint="eastAsia"/>
          <w:spacing w:val="20"/>
          <w:sz w:val="24"/>
          <w:szCs w:val="24"/>
        </w:rPr>
        <w:t>准</w:t>
      </w:r>
      <w:r w:rsidRPr="006B6C28">
        <w:rPr>
          <w:rFonts w:ascii="Times" w:hAnsi="Times"/>
          <w:spacing w:val="20"/>
          <w:sz w:val="24"/>
          <w:szCs w:val="24"/>
        </w:rPr>
        <w:t>确的；该等事实陈述</w:t>
      </w:r>
      <w:r w:rsidRPr="006B6C28">
        <w:rPr>
          <w:rFonts w:ascii="Times" w:hAnsi="Times" w:hint="eastAsia"/>
          <w:spacing w:val="20"/>
          <w:sz w:val="24"/>
          <w:szCs w:val="24"/>
        </w:rPr>
        <w:t>和约定事项</w:t>
      </w:r>
      <w:r w:rsidRPr="006B6C28">
        <w:rPr>
          <w:rFonts w:ascii="Times" w:hAnsi="Times"/>
          <w:spacing w:val="20"/>
          <w:sz w:val="24"/>
          <w:szCs w:val="24"/>
        </w:rPr>
        <w:t>在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提款日</w:t>
      </w:r>
      <w:r w:rsidRPr="006B6C28">
        <w:rPr>
          <w:rFonts w:ascii="Times" w:hAnsi="Times"/>
          <w:spacing w:val="20"/>
          <w:sz w:val="24"/>
          <w:szCs w:val="24"/>
        </w:rPr>
        <w:t>仍会是真实及</w:t>
      </w:r>
      <w:r w:rsidRPr="006B6C28">
        <w:rPr>
          <w:rFonts w:ascii="Times" w:hAnsi="Times" w:hint="eastAsia"/>
          <w:spacing w:val="20"/>
          <w:sz w:val="24"/>
          <w:szCs w:val="24"/>
        </w:rPr>
        <w:t>准</w:t>
      </w:r>
      <w:r w:rsidRPr="006B6C28">
        <w:rPr>
          <w:rFonts w:ascii="Times" w:hAnsi="Times"/>
          <w:spacing w:val="20"/>
          <w:sz w:val="24"/>
          <w:szCs w:val="24"/>
        </w:rPr>
        <w:t>确的。</w:t>
      </w:r>
    </w:p>
    <w:p w14:paraId="3D462680" w14:textId="77777777" w:rsidR="008A3897" w:rsidRPr="006B6C28" w:rsidRDefault="008A3897" w:rsidP="008A3897">
      <w:pPr>
        <w:widowControl/>
        <w:spacing w:line="360" w:lineRule="exact"/>
        <w:ind w:left="1530" w:hanging="680"/>
        <w:rPr>
          <w:rFonts w:ascii="Times" w:hAnsi="Times"/>
          <w:spacing w:val="20"/>
          <w:sz w:val="24"/>
          <w:szCs w:val="24"/>
        </w:rPr>
      </w:pPr>
    </w:p>
    <w:p w14:paraId="473FCA80" w14:textId="77777777" w:rsidR="008A3897" w:rsidRPr="006B6C28" w:rsidRDefault="008A3897" w:rsidP="008A3897">
      <w:pPr>
        <w:widowControl/>
        <w:spacing w:line="360" w:lineRule="exact"/>
        <w:ind w:left="1530" w:hanging="69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4.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我公司确认，在本通知之日没有存续任何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违约事件</w:t>
      </w:r>
      <w:r w:rsidRPr="006B6C28">
        <w:rPr>
          <w:rFonts w:ascii="Times" w:hAnsi="Times" w:hint="eastAsia"/>
          <w:spacing w:val="20"/>
          <w:sz w:val="24"/>
          <w:szCs w:val="24"/>
        </w:rPr>
        <w:t>或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潜在违约事件</w:t>
      </w:r>
      <w:r w:rsidRPr="006B6C28">
        <w:rPr>
          <w:rFonts w:ascii="Times" w:hAnsi="Times"/>
          <w:spacing w:val="20"/>
          <w:sz w:val="24"/>
          <w:szCs w:val="24"/>
        </w:rPr>
        <w:t>；我们进一步确认，在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提款日</w:t>
      </w:r>
      <w:r w:rsidRPr="006B6C28">
        <w:rPr>
          <w:rFonts w:ascii="Times" w:hAnsi="Times"/>
          <w:spacing w:val="20"/>
          <w:sz w:val="24"/>
          <w:szCs w:val="24"/>
        </w:rPr>
        <w:t>不会发生也不会存续任何</w:t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违约事件</w:t>
      </w:r>
      <w:r w:rsidRPr="006B6C28">
        <w:rPr>
          <w:rFonts w:ascii="Times" w:hAnsi="Times" w:hint="eastAsia"/>
          <w:spacing w:val="20"/>
          <w:sz w:val="24"/>
          <w:szCs w:val="24"/>
        </w:rPr>
        <w:t>或</w:t>
      </w:r>
      <w:r w:rsidRPr="006B6C28">
        <w:rPr>
          <w:rFonts w:ascii="Times" w:hAnsi="Times" w:hint="eastAsia"/>
          <w:b/>
          <w:spacing w:val="20"/>
          <w:sz w:val="24"/>
          <w:szCs w:val="24"/>
          <w:u w:val="single"/>
        </w:rPr>
        <w:t>潜在违约事件</w:t>
      </w:r>
      <w:r w:rsidRPr="006B6C28">
        <w:rPr>
          <w:rFonts w:ascii="Times" w:hAnsi="Times"/>
          <w:spacing w:val="20"/>
          <w:sz w:val="24"/>
          <w:szCs w:val="24"/>
        </w:rPr>
        <w:t>。</w:t>
      </w:r>
    </w:p>
    <w:p w14:paraId="75486DB5" w14:textId="77777777" w:rsidR="008A3897" w:rsidRPr="006B6C28" w:rsidRDefault="008A3897" w:rsidP="008A3897">
      <w:pPr>
        <w:widowControl/>
        <w:spacing w:line="360" w:lineRule="exact"/>
        <w:ind w:left="840" w:hanging="840"/>
        <w:rPr>
          <w:rFonts w:ascii="Times" w:hAnsi="Times"/>
          <w:spacing w:val="20"/>
          <w:sz w:val="24"/>
          <w:szCs w:val="24"/>
        </w:rPr>
      </w:pPr>
    </w:p>
    <w:p w14:paraId="76A5B774" w14:textId="77777777" w:rsidR="008A3897" w:rsidRPr="006B6C28" w:rsidRDefault="008A3897" w:rsidP="008A3897">
      <w:pPr>
        <w:widowControl/>
        <w:spacing w:line="360" w:lineRule="exact"/>
        <w:ind w:left="1530" w:hanging="69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5.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b/>
          <w:spacing w:val="20"/>
          <w:sz w:val="24"/>
          <w:szCs w:val="24"/>
          <w:u w:val="single"/>
        </w:rPr>
        <w:t>贷款合同</w:t>
      </w:r>
      <w:r w:rsidRPr="006B6C28">
        <w:rPr>
          <w:rFonts w:ascii="Times" w:hAnsi="Times"/>
          <w:spacing w:val="20"/>
          <w:sz w:val="24"/>
          <w:szCs w:val="24"/>
        </w:rPr>
        <w:t>中的条款和条件构成本通知不可分割的一部分。</w:t>
      </w:r>
    </w:p>
    <w:p w14:paraId="4E7BE356" w14:textId="77777777" w:rsidR="008A3897" w:rsidRPr="006B6C28" w:rsidRDefault="008A3897" w:rsidP="008A3897">
      <w:pPr>
        <w:widowControl/>
        <w:spacing w:line="360" w:lineRule="exact"/>
        <w:ind w:left="1530" w:hanging="690"/>
        <w:rPr>
          <w:rFonts w:ascii="Times" w:hAnsi="Times"/>
          <w:spacing w:val="20"/>
          <w:sz w:val="24"/>
          <w:szCs w:val="24"/>
        </w:rPr>
      </w:pPr>
    </w:p>
    <w:p w14:paraId="01CD4060" w14:textId="77777777" w:rsidR="008A3897" w:rsidRPr="006B6C28" w:rsidRDefault="008A3897" w:rsidP="008A3897">
      <w:pPr>
        <w:widowControl/>
        <w:spacing w:line="360" w:lineRule="exact"/>
        <w:ind w:left="1530" w:hanging="690"/>
        <w:rPr>
          <w:rFonts w:ascii="Times" w:hAnsi="Times"/>
          <w:spacing w:val="20"/>
          <w:sz w:val="24"/>
          <w:szCs w:val="24"/>
        </w:rPr>
      </w:pPr>
    </w:p>
    <w:p w14:paraId="3A2B4618" w14:textId="77777777" w:rsidR="008A3897" w:rsidRPr="006B6C28" w:rsidRDefault="008A3897" w:rsidP="008A3897">
      <w:pPr>
        <w:widowControl/>
        <w:spacing w:line="360" w:lineRule="exact"/>
        <w:ind w:left="1530" w:hanging="690"/>
        <w:rPr>
          <w:rFonts w:ascii="Times" w:hAnsi="Times"/>
          <w:spacing w:val="20"/>
          <w:sz w:val="24"/>
          <w:szCs w:val="24"/>
        </w:rPr>
      </w:pPr>
    </w:p>
    <w:p w14:paraId="292CC86F" w14:textId="77777777" w:rsidR="008A3897" w:rsidRPr="006B6C28" w:rsidRDefault="008A3897" w:rsidP="008A3897">
      <w:pPr>
        <w:widowControl/>
        <w:spacing w:line="360" w:lineRule="exact"/>
        <w:ind w:left="840" w:hanging="840"/>
        <w:rPr>
          <w:rFonts w:ascii="Times" w:hAnsi="Times"/>
          <w:spacing w:val="20"/>
          <w:sz w:val="24"/>
          <w:szCs w:val="24"/>
        </w:rPr>
      </w:pPr>
    </w:p>
    <w:p w14:paraId="36122045" w14:textId="77777777" w:rsidR="008A3897" w:rsidRPr="006B6C28" w:rsidRDefault="008A3897" w:rsidP="008A3897">
      <w:pPr>
        <w:widowControl/>
        <w:spacing w:line="360" w:lineRule="exact"/>
        <w:ind w:left="840" w:hanging="84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_________________________</w:t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ab/>
        <w:t>_____________________</w:t>
      </w:r>
    </w:p>
    <w:p w14:paraId="706CB7A7" w14:textId="77777777" w:rsidR="008A3897" w:rsidRPr="006B6C28" w:rsidRDefault="008A3897" w:rsidP="008A3897">
      <w:pPr>
        <w:widowControl/>
        <w:spacing w:line="360" w:lineRule="exact"/>
        <w:ind w:left="840" w:hanging="84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授权签字人</w:t>
      </w:r>
    </w:p>
    <w:p w14:paraId="15CE718A" w14:textId="5C6A2EB1" w:rsidR="008A3897" w:rsidRPr="006B6C28" w:rsidRDefault="008A3897" w:rsidP="008A3897">
      <w:pPr>
        <w:widowControl/>
        <w:spacing w:line="360" w:lineRule="exact"/>
        <w:ind w:left="840" w:hanging="84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  <w:lang w:val="en-GB"/>
        </w:rPr>
        <w:tab/>
      </w:r>
      <w:r w:rsidRPr="006B6C28">
        <w:rPr>
          <w:rFonts w:ascii="Times" w:hAnsi="Times"/>
          <w:spacing w:val="20"/>
          <w:sz w:val="24"/>
          <w:szCs w:val="24"/>
          <w:lang w:val="en-GB"/>
        </w:rPr>
        <w:tab/>
      </w:r>
      <w:r w:rsidRPr="006B6C28">
        <w:rPr>
          <w:rFonts w:ascii="Times" w:hAnsi="Times"/>
          <w:spacing w:val="20"/>
          <w:sz w:val="24"/>
          <w:szCs w:val="24"/>
          <w:lang w:val="en-GB"/>
        </w:rPr>
        <w:tab/>
      </w:r>
      <w:r w:rsidRPr="006B6C28">
        <w:rPr>
          <w:rFonts w:ascii="Times" w:hAnsi="Times"/>
          <w:spacing w:val="20"/>
          <w:sz w:val="24"/>
          <w:szCs w:val="24"/>
          <w:lang w:val="en-GB"/>
        </w:rPr>
        <w:tab/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ab/>
      </w:r>
      <w:r w:rsidRPr="006B6C28">
        <w:rPr>
          <w:rFonts w:ascii="Times" w:hAnsi="Times"/>
          <w:spacing w:val="20"/>
          <w:sz w:val="24"/>
          <w:szCs w:val="24"/>
        </w:rPr>
        <w:t>公章</w:t>
      </w:r>
    </w:p>
    <w:p w14:paraId="70150065" w14:textId="41A83B83" w:rsidR="00A54ECF" w:rsidRPr="006B6C28" w:rsidRDefault="00A54ECF">
      <w:pPr>
        <w:pStyle w:val="30"/>
        <w:widowControl/>
        <w:spacing w:after="60" w:line="240" w:lineRule="auto"/>
        <w:rPr>
          <w:rFonts w:ascii="Times" w:hAnsi="Times"/>
        </w:rPr>
      </w:pPr>
    </w:p>
    <w:sectPr w:rsidR="00A54ECF" w:rsidRPr="006B6C28" w:rsidSect="00D83CB4">
      <w:footerReference w:type="default" r:id="rId9"/>
      <w:headerReference w:type="first" r:id="rId10"/>
      <w:footerReference w:type="first" r:id="rId11"/>
      <w:pgSz w:w="11907" w:h="16840"/>
      <w:pgMar w:top="1440" w:right="1197" w:bottom="1153" w:left="1797" w:header="720" w:footer="720" w:gutter="0"/>
      <w:pgNumType w:start="1"/>
      <w:cols w:space="720"/>
      <w:titlePg/>
      <w:docGrid w:linePitch="4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4CB76" w14:textId="77777777" w:rsidR="00FD423C" w:rsidRDefault="00FD423C">
      <w:r>
        <w:separator/>
      </w:r>
    </w:p>
  </w:endnote>
  <w:endnote w:type="continuationSeparator" w:id="0">
    <w:p w14:paraId="121BCCED" w14:textId="77777777" w:rsidR="00FD423C" w:rsidRDefault="00FD423C">
      <w:r>
        <w:continuationSeparator/>
      </w:r>
    </w:p>
  </w:endnote>
  <w:endnote w:type="continuationNotice" w:id="1">
    <w:p w14:paraId="16CF8E1A" w14:textId="77777777" w:rsidR="00FD423C" w:rsidRDefault="00FD42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Segoe Prin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C99F6" w14:textId="5E1B9BAC" w:rsidR="00D076CA" w:rsidRDefault="00D076CA">
    <w:pPr>
      <w:pStyle w:val="af"/>
      <w:jc w:val="center"/>
      <w:rPr>
        <w:rFonts w:ascii="Times New Roman"/>
      </w:rPr>
    </w:pPr>
    <w:r>
      <w:rPr>
        <w:rFonts w:ascii="Times New Roman"/>
      </w:rPr>
      <w:fldChar w:fldCharType="begin"/>
    </w:r>
    <w:r>
      <w:rPr>
        <w:rStyle w:val="a5"/>
        <w:rFonts w:ascii="Times New Roman"/>
      </w:rPr>
      <w:instrText xml:space="preserve"> PAGE </w:instrText>
    </w:r>
    <w:r>
      <w:rPr>
        <w:rFonts w:ascii="Times New Roman"/>
      </w:rPr>
      <w:fldChar w:fldCharType="separate"/>
    </w:r>
    <w:r w:rsidR="001C081B">
      <w:rPr>
        <w:rStyle w:val="a5"/>
        <w:rFonts w:ascii="Times New Roman"/>
        <w:noProof/>
      </w:rPr>
      <w:t>25</w:t>
    </w:r>
    <w:r>
      <w:rPr>
        <w:rFonts w:asci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16F6C" w14:textId="6AAE1167" w:rsidR="00D076CA" w:rsidRDefault="00D076CA">
    <w:pPr>
      <w:pStyle w:val="af"/>
      <w:jc w:val="center"/>
    </w:pPr>
    <w:r>
      <w:fldChar w:fldCharType="begin"/>
    </w:r>
    <w:r>
      <w:rPr>
        <w:rStyle w:val="a5"/>
      </w:rPr>
      <w:instrText xml:space="preserve"> PAGE </w:instrText>
    </w:r>
    <w:r>
      <w:fldChar w:fldCharType="separate"/>
    </w:r>
    <w:r w:rsidR="00FD423C">
      <w:rPr>
        <w:rStyle w:val="a5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D2A497" w14:textId="77777777" w:rsidR="00FD423C" w:rsidRDefault="00FD423C">
      <w:r>
        <w:separator/>
      </w:r>
    </w:p>
  </w:footnote>
  <w:footnote w:type="continuationSeparator" w:id="0">
    <w:p w14:paraId="6A6A5931" w14:textId="77777777" w:rsidR="00FD423C" w:rsidRDefault="00FD423C">
      <w:r>
        <w:continuationSeparator/>
      </w:r>
    </w:p>
  </w:footnote>
  <w:footnote w:type="continuationNotice" w:id="1">
    <w:p w14:paraId="6C6E4B49" w14:textId="77777777" w:rsidR="00FD423C" w:rsidRDefault="00FD423C"/>
  </w:footnote>
  <w:footnote w:id="2">
    <w:p w14:paraId="6FB2492F" w14:textId="4A1DFB2A" w:rsidR="00D076CA" w:rsidRDefault="00D076CA">
      <w:pPr>
        <w:pStyle w:val="af1"/>
      </w:pPr>
      <w:r>
        <w:rPr>
          <w:rStyle w:val="a6"/>
        </w:rPr>
        <w:footnoteRef/>
      </w:r>
      <w:r>
        <w:t xml:space="preserve"> </w:t>
      </w:r>
      <w:r>
        <w:rPr>
          <w:rFonts w:ascii="宋体" w:eastAsia="宋体" w:hAnsi="宋体" w:hint="eastAsia"/>
        </w:rPr>
        <w:t>如果在具体交易中，第一，合同的签署方与本表述不同，则可以基于具体的情景进行调整；第二，会签署多个保证合同，则可以基于具体的情景进行增加和调整。下同。</w:t>
      </w:r>
    </w:p>
  </w:footnote>
  <w:footnote w:id="3">
    <w:p w14:paraId="012DCBFD" w14:textId="71660B2D" w:rsidR="00D076CA" w:rsidRPr="00BD4095" w:rsidRDefault="00D076CA">
      <w:pPr>
        <w:pStyle w:val="af1"/>
        <w:rPr>
          <w:rFonts w:ascii="宋体" w:eastAsia="宋体" w:hAnsi="宋体"/>
        </w:rPr>
      </w:pPr>
      <w:r w:rsidRPr="00BD4095">
        <w:rPr>
          <w:rStyle w:val="a6"/>
          <w:rFonts w:ascii="宋体" w:eastAsia="宋体" w:hAnsi="宋体"/>
        </w:rPr>
        <w:footnoteRef/>
      </w:r>
      <w:r w:rsidRPr="00BD4095">
        <w:rPr>
          <w:rFonts w:ascii="宋体" w:eastAsia="宋体" w:hAnsi="宋体"/>
        </w:rPr>
        <w:t xml:space="preserve"> </w:t>
      </w:r>
      <w:r w:rsidRPr="00BD4095">
        <w:rPr>
          <w:rFonts w:ascii="宋体" w:eastAsia="宋体" w:hAnsi="宋体" w:hint="eastAsia"/>
        </w:rPr>
        <w:t>同保证合同。</w:t>
      </w:r>
    </w:p>
  </w:footnote>
  <w:footnote w:id="4">
    <w:p w14:paraId="061AD49C" w14:textId="0679937C" w:rsidR="00D076CA" w:rsidRPr="00BD4095" w:rsidRDefault="00D076CA">
      <w:pPr>
        <w:pStyle w:val="af1"/>
        <w:rPr>
          <w:rFonts w:ascii="宋体" w:eastAsia="宋体" w:hAnsi="宋体"/>
        </w:rPr>
      </w:pPr>
      <w:r w:rsidRPr="00BD4095">
        <w:rPr>
          <w:rStyle w:val="a6"/>
          <w:rFonts w:ascii="宋体" w:eastAsia="宋体" w:hAnsi="宋体"/>
        </w:rPr>
        <w:footnoteRef/>
      </w:r>
      <w:r w:rsidRPr="00BD4095">
        <w:rPr>
          <w:rFonts w:ascii="宋体" w:eastAsia="宋体" w:hAnsi="宋体"/>
        </w:rPr>
        <w:t xml:space="preserve"> </w:t>
      </w:r>
      <w:r w:rsidRPr="00BD4095">
        <w:rPr>
          <w:rFonts w:ascii="宋体" w:eastAsia="宋体" w:hAnsi="宋体" w:hint="eastAsia"/>
        </w:rPr>
        <w:t>同保证合同。</w:t>
      </w:r>
    </w:p>
  </w:footnote>
  <w:footnote w:id="5">
    <w:p w14:paraId="696FBAD9" w14:textId="0B0A8BAC" w:rsidR="00D076CA" w:rsidRDefault="00D076CA">
      <w:pPr>
        <w:pStyle w:val="af1"/>
      </w:pPr>
      <w:r>
        <w:rPr>
          <w:rStyle w:val="a6"/>
        </w:rPr>
        <w:footnoteRef/>
      </w:r>
      <w:r>
        <w:t xml:space="preserve"> </w:t>
      </w:r>
      <w:r w:rsidRPr="00BF159B">
        <w:rPr>
          <w:rFonts w:ascii="宋体" w:eastAsia="宋体" w:hAnsi="宋体" w:hint="eastAsia"/>
        </w:rPr>
        <w:t>费用协议</w:t>
      </w:r>
      <w:r>
        <w:rPr>
          <w:rFonts w:ascii="宋体" w:eastAsia="宋体" w:hAnsi="宋体" w:hint="eastAsia"/>
        </w:rPr>
        <w:t>中主要是规定</w:t>
      </w:r>
      <w:r w:rsidRPr="00BF159B">
        <w:rPr>
          <w:rFonts w:ascii="宋体" w:eastAsia="宋体" w:hAnsi="宋体" w:hint="eastAsia"/>
        </w:rPr>
        <w:t>牵头行</w:t>
      </w:r>
      <w:r>
        <w:rPr>
          <w:rFonts w:ascii="宋体" w:eastAsia="宋体" w:hAnsi="宋体" w:hint="eastAsia"/>
        </w:rPr>
        <w:t>和参加行之间的参加费安排的协议。应银行同业的要求，在此纳入一个简单的格式，具体的签署方、内容等，都可以基于具体的交易情景进行调整</w:t>
      </w:r>
      <w:r w:rsidRPr="00BF159B">
        <w:rPr>
          <w:rFonts w:ascii="宋体" w:eastAsia="宋体" w:hAnsi="宋体" w:hint="eastAsia"/>
        </w:rPr>
        <w:t>。</w:t>
      </w:r>
    </w:p>
  </w:footnote>
  <w:footnote w:id="6">
    <w:p w14:paraId="1C0F563A" w14:textId="58EAB4B7" w:rsidR="00D076CA" w:rsidRDefault="00D076CA">
      <w:pPr>
        <w:pStyle w:val="af1"/>
      </w:pPr>
      <w:r>
        <w:rPr>
          <w:rStyle w:val="a6"/>
        </w:rPr>
        <w:footnoteRef/>
      </w:r>
      <w:r>
        <w:t xml:space="preserve"> </w:t>
      </w:r>
      <w:r w:rsidRPr="00397940">
        <w:rPr>
          <w:rFonts w:ascii="宋体" w:eastAsia="宋体" w:hAnsi="宋体" w:hint="eastAsia"/>
        </w:rPr>
        <w:t>费用协议是否</w:t>
      </w:r>
      <w:r>
        <w:rPr>
          <w:rFonts w:ascii="宋体" w:eastAsia="宋体" w:hAnsi="宋体" w:hint="eastAsia"/>
        </w:rPr>
        <w:t>属于融资文件可以在具体交易中确定。</w:t>
      </w:r>
    </w:p>
  </w:footnote>
  <w:footnote w:id="7">
    <w:p w14:paraId="1CF48353" w14:textId="6ABBB995" w:rsidR="00D076CA" w:rsidRPr="00BD4095" w:rsidRDefault="00D076CA">
      <w:pPr>
        <w:pStyle w:val="af1"/>
        <w:rPr>
          <w:rFonts w:ascii="宋体" w:eastAsia="宋体" w:hAnsi="宋体"/>
        </w:rPr>
      </w:pPr>
      <w:r w:rsidRPr="00BD4095">
        <w:rPr>
          <w:rStyle w:val="a6"/>
          <w:rFonts w:ascii="宋体" w:eastAsia="宋体" w:hAnsi="宋体"/>
        </w:rPr>
        <w:footnoteRef/>
      </w:r>
      <w:r w:rsidRPr="00BD4095">
        <w:rPr>
          <w:rFonts w:ascii="宋体" w:eastAsia="宋体" w:hAnsi="宋体"/>
        </w:rPr>
        <w:t xml:space="preserve"> </w:t>
      </w:r>
      <w:r w:rsidRPr="00BD4095">
        <w:rPr>
          <w:rFonts w:ascii="宋体" w:eastAsia="宋体" w:hAnsi="宋体" w:hint="eastAsia"/>
        </w:rPr>
        <w:t>同封面。</w:t>
      </w:r>
    </w:p>
  </w:footnote>
  <w:footnote w:id="8">
    <w:p w14:paraId="501AED0F" w14:textId="30CDDBA1" w:rsidR="00D076CA" w:rsidRPr="00BD4095" w:rsidRDefault="00D076CA">
      <w:pPr>
        <w:pStyle w:val="af1"/>
        <w:rPr>
          <w:rFonts w:ascii="宋体" w:eastAsia="宋体" w:hAnsi="宋体"/>
        </w:rPr>
      </w:pPr>
      <w:r w:rsidRPr="00BD4095">
        <w:rPr>
          <w:rStyle w:val="a6"/>
          <w:rFonts w:ascii="宋体" w:eastAsia="宋体" w:hAnsi="宋体"/>
        </w:rPr>
        <w:footnoteRef/>
      </w:r>
      <w:r w:rsidRPr="00BD4095">
        <w:rPr>
          <w:rFonts w:ascii="宋体" w:eastAsia="宋体" w:hAnsi="宋体"/>
        </w:rPr>
        <w:t xml:space="preserve"> </w:t>
      </w:r>
      <w:r w:rsidRPr="00BD4095">
        <w:rPr>
          <w:rFonts w:ascii="宋体" w:eastAsia="宋体" w:hAnsi="宋体" w:hint="eastAsia"/>
        </w:rPr>
        <w:t>同保证合同。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F7691" w14:textId="3AE48ECD" w:rsidR="00D076CA" w:rsidRDefault="00D076CA" w:rsidP="00CA5781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>
      <w:start w:val="1"/>
      <w:numFmt w:val="lowerRoman"/>
      <w:lvlText w:val="(%1)"/>
      <w:lvlJc w:val="right"/>
      <w:pPr>
        <w:tabs>
          <w:tab w:val="num" w:pos="720"/>
        </w:tabs>
        <w:ind w:left="720" w:hanging="288"/>
      </w:pPr>
      <w:rPr>
        <w:rFonts w:hint="default"/>
        <w:sz w:val="22"/>
        <w:szCs w:val="22"/>
      </w:rPr>
    </w:lvl>
    <w:lvl w:ilvl="1">
      <w:start w:val="1"/>
      <w:numFmt w:val="lowerRoman"/>
      <w:pStyle w:val="Number1"/>
      <w:lvlText w:val="(%2)"/>
      <w:lvlJc w:val="righ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20"/>
    <w:multiLevelType w:val="multilevel"/>
    <w:tmpl w:val="D3DC4F26"/>
    <w:lvl w:ilvl="0">
      <w:start w:val="2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>
    <w:nsid w:val="00000029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0000035"/>
    <w:multiLevelType w:val="multilevel"/>
    <w:tmpl w:val="00000035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0000056"/>
    <w:multiLevelType w:val="multilevel"/>
    <w:tmpl w:val="00000056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00000059"/>
    <w:multiLevelType w:val="multilevel"/>
    <w:tmpl w:val="A210C4DC"/>
    <w:lvl w:ilvl="0">
      <w:start w:val="3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0">
    <w:nsid w:val="012D3A57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0B351F7D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1C6746C2"/>
    <w:multiLevelType w:val="multilevel"/>
    <w:tmpl w:val="00000018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64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ascii="Times New Roman" w:eastAsia="宋体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64497DB8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92F7AF5"/>
    <w:multiLevelType w:val="multilevel"/>
    <w:tmpl w:val="00000051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6AA4558F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72945DF9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2EB667B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B6C3D9E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BC63E97"/>
    <w:multiLevelType w:val="hybridMultilevel"/>
    <w:tmpl w:val="BC0C952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16"/>
  </w:num>
  <w:num w:numId="10">
    <w:abstractNumId w:val="10"/>
  </w:num>
  <w:num w:numId="11">
    <w:abstractNumId w:val="11"/>
  </w:num>
  <w:num w:numId="12">
    <w:abstractNumId w:val="18"/>
  </w:num>
  <w:num w:numId="13">
    <w:abstractNumId w:val="17"/>
  </w:num>
  <w:num w:numId="14">
    <w:abstractNumId w:val="12"/>
  </w:num>
  <w:num w:numId="15">
    <w:abstractNumId w:val="19"/>
  </w:num>
  <w:num w:numId="16">
    <w:abstractNumId w:val="14"/>
  </w:num>
  <w:num w:numId="17">
    <w:abstractNumId w:val="15"/>
  </w:num>
  <w:num w:numId="18">
    <w:abstractNumId w:val="9"/>
  </w:num>
  <w:num w:numId="19">
    <w:abstractNumId w:val="6"/>
  </w:num>
  <w:num w:numId="20">
    <w:abstractNumId w:val="13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ng &amp; Wood Mallesons">
    <w15:presenceInfo w15:providerId="None" w15:userId="King &amp; Wood Mallesons"/>
  </w15:person>
  <w15:person w15:author="Liu, Zhigang">
    <w15:presenceInfo w15:providerId="AD" w15:userId="S-1-5-21-1294404594-4172486601-282865058-20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70"/>
  <w:drawingGridVerticalSpacing w:val="231"/>
  <w:displayHorizontalDrawingGridEvery w:val="0"/>
  <w:displayVerticalDrawingGridEvery w:val="2"/>
  <w:doNotShadeFormData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251"/>
    <w:rsid w:val="0000254A"/>
    <w:rsid w:val="00002BE8"/>
    <w:rsid w:val="000052D3"/>
    <w:rsid w:val="0001007F"/>
    <w:rsid w:val="00011533"/>
    <w:rsid w:val="0001752E"/>
    <w:rsid w:val="000225A5"/>
    <w:rsid w:val="0002284C"/>
    <w:rsid w:val="00023270"/>
    <w:rsid w:val="00023F8B"/>
    <w:rsid w:val="00024D52"/>
    <w:rsid w:val="00025774"/>
    <w:rsid w:val="0002592F"/>
    <w:rsid w:val="00032104"/>
    <w:rsid w:val="000331AA"/>
    <w:rsid w:val="00034089"/>
    <w:rsid w:val="00044593"/>
    <w:rsid w:val="00046383"/>
    <w:rsid w:val="00046B7F"/>
    <w:rsid w:val="00046F10"/>
    <w:rsid w:val="00047345"/>
    <w:rsid w:val="000476C9"/>
    <w:rsid w:val="00047A9F"/>
    <w:rsid w:val="000503D7"/>
    <w:rsid w:val="000519F6"/>
    <w:rsid w:val="00051BA2"/>
    <w:rsid w:val="00061A8C"/>
    <w:rsid w:val="00062981"/>
    <w:rsid w:val="00064DFB"/>
    <w:rsid w:val="00065FD7"/>
    <w:rsid w:val="00071065"/>
    <w:rsid w:val="00072A3B"/>
    <w:rsid w:val="00074A7B"/>
    <w:rsid w:val="00075EE5"/>
    <w:rsid w:val="000808CD"/>
    <w:rsid w:val="00081D5B"/>
    <w:rsid w:val="0008416F"/>
    <w:rsid w:val="00085F05"/>
    <w:rsid w:val="00090E38"/>
    <w:rsid w:val="000939D5"/>
    <w:rsid w:val="00094436"/>
    <w:rsid w:val="00095874"/>
    <w:rsid w:val="00096CE0"/>
    <w:rsid w:val="00097F98"/>
    <w:rsid w:val="000A01C5"/>
    <w:rsid w:val="000A5279"/>
    <w:rsid w:val="000A5EEA"/>
    <w:rsid w:val="000B21CD"/>
    <w:rsid w:val="000B2A32"/>
    <w:rsid w:val="000B5FDD"/>
    <w:rsid w:val="000C10C7"/>
    <w:rsid w:val="000C2CCB"/>
    <w:rsid w:val="000C401F"/>
    <w:rsid w:val="000C450C"/>
    <w:rsid w:val="000C61C3"/>
    <w:rsid w:val="000D210D"/>
    <w:rsid w:val="000D55BB"/>
    <w:rsid w:val="000D7A9F"/>
    <w:rsid w:val="000E0927"/>
    <w:rsid w:val="000E138F"/>
    <w:rsid w:val="000E2809"/>
    <w:rsid w:val="000E59DB"/>
    <w:rsid w:val="000F06E0"/>
    <w:rsid w:val="000F0CB1"/>
    <w:rsid w:val="000F1220"/>
    <w:rsid w:val="000F5AB2"/>
    <w:rsid w:val="0010028F"/>
    <w:rsid w:val="00103262"/>
    <w:rsid w:val="0010590D"/>
    <w:rsid w:val="00106B53"/>
    <w:rsid w:val="001079D8"/>
    <w:rsid w:val="001118E8"/>
    <w:rsid w:val="00113074"/>
    <w:rsid w:val="001158B1"/>
    <w:rsid w:val="00120885"/>
    <w:rsid w:val="00120A9C"/>
    <w:rsid w:val="00121D1A"/>
    <w:rsid w:val="00121E31"/>
    <w:rsid w:val="001237AF"/>
    <w:rsid w:val="00124EB8"/>
    <w:rsid w:val="00127C8C"/>
    <w:rsid w:val="00131A5D"/>
    <w:rsid w:val="001340A4"/>
    <w:rsid w:val="00137F3F"/>
    <w:rsid w:val="001449B4"/>
    <w:rsid w:val="0015107C"/>
    <w:rsid w:val="00151999"/>
    <w:rsid w:val="00152DCC"/>
    <w:rsid w:val="00153329"/>
    <w:rsid w:val="00156156"/>
    <w:rsid w:val="0016224A"/>
    <w:rsid w:val="001625D2"/>
    <w:rsid w:val="001625FB"/>
    <w:rsid w:val="001651D4"/>
    <w:rsid w:val="00165833"/>
    <w:rsid w:val="0016692C"/>
    <w:rsid w:val="0017174F"/>
    <w:rsid w:val="001729B1"/>
    <w:rsid w:val="00172A27"/>
    <w:rsid w:val="001739F8"/>
    <w:rsid w:val="0017454B"/>
    <w:rsid w:val="00181AB6"/>
    <w:rsid w:val="00182AD9"/>
    <w:rsid w:val="0018512B"/>
    <w:rsid w:val="0018790A"/>
    <w:rsid w:val="00193EB3"/>
    <w:rsid w:val="0019414E"/>
    <w:rsid w:val="001A1625"/>
    <w:rsid w:val="001A17C5"/>
    <w:rsid w:val="001A1CF2"/>
    <w:rsid w:val="001A5A19"/>
    <w:rsid w:val="001A6A5A"/>
    <w:rsid w:val="001A772E"/>
    <w:rsid w:val="001B4DEC"/>
    <w:rsid w:val="001C01CD"/>
    <w:rsid w:val="001C081B"/>
    <w:rsid w:val="001C0956"/>
    <w:rsid w:val="001C1042"/>
    <w:rsid w:val="001C62F5"/>
    <w:rsid w:val="001D27DC"/>
    <w:rsid w:val="001D2C76"/>
    <w:rsid w:val="001D4246"/>
    <w:rsid w:val="001E1337"/>
    <w:rsid w:val="001E2AE4"/>
    <w:rsid w:val="001E5DD7"/>
    <w:rsid w:val="001F41EF"/>
    <w:rsid w:val="001F55F4"/>
    <w:rsid w:val="001F7B82"/>
    <w:rsid w:val="00200615"/>
    <w:rsid w:val="00200DD4"/>
    <w:rsid w:val="00205DAA"/>
    <w:rsid w:val="00207F74"/>
    <w:rsid w:val="00211C63"/>
    <w:rsid w:val="00213BB7"/>
    <w:rsid w:val="0021499C"/>
    <w:rsid w:val="00217484"/>
    <w:rsid w:val="00217BD9"/>
    <w:rsid w:val="002236B5"/>
    <w:rsid w:val="00226D59"/>
    <w:rsid w:val="00231F02"/>
    <w:rsid w:val="00234F19"/>
    <w:rsid w:val="00237FDB"/>
    <w:rsid w:val="002463C7"/>
    <w:rsid w:val="00256660"/>
    <w:rsid w:val="0026181F"/>
    <w:rsid w:val="00261F43"/>
    <w:rsid w:val="0026452C"/>
    <w:rsid w:val="00265049"/>
    <w:rsid w:val="00271FB9"/>
    <w:rsid w:val="002760F8"/>
    <w:rsid w:val="00276E71"/>
    <w:rsid w:val="0028063B"/>
    <w:rsid w:val="0028099C"/>
    <w:rsid w:val="00282233"/>
    <w:rsid w:val="00282986"/>
    <w:rsid w:val="00286C19"/>
    <w:rsid w:val="00286C9B"/>
    <w:rsid w:val="002878A2"/>
    <w:rsid w:val="00291E0F"/>
    <w:rsid w:val="0029205A"/>
    <w:rsid w:val="002936B2"/>
    <w:rsid w:val="002943E9"/>
    <w:rsid w:val="00294F73"/>
    <w:rsid w:val="00296244"/>
    <w:rsid w:val="00296DAA"/>
    <w:rsid w:val="002A1967"/>
    <w:rsid w:val="002A3A81"/>
    <w:rsid w:val="002A6814"/>
    <w:rsid w:val="002B0742"/>
    <w:rsid w:val="002B1D6C"/>
    <w:rsid w:val="002B2D77"/>
    <w:rsid w:val="002B3640"/>
    <w:rsid w:val="002B5C38"/>
    <w:rsid w:val="002C2CA0"/>
    <w:rsid w:val="002C4380"/>
    <w:rsid w:val="002C56A5"/>
    <w:rsid w:val="002C61B7"/>
    <w:rsid w:val="002D4A9D"/>
    <w:rsid w:val="002D669A"/>
    <w:rsid w:val="002D6F1D"/>
    <w:rsid w:val="002D7908"/>
    <w:rsid w:val="002E3039"/>
    <w:rsid w:val="002E326B"/>
    <w:rsid w:val="002E556A"/>
    <w:rsid w:val="002F0393"/>
    <w:rsid w:val="002F53A2"/>
    <w:rsid w:val="002F5CB3"/>
    <w:rsid w:val="002F71AC"/>
    <w:rsid w:val="002F72DC"/>
    <w:rsid w:val="003008B9"/>
    <w:rsid w:val="00300B33"/>
    <w:rsid w:val="00301943"/>
    <w:rsid w:val="00301AC7"/>
    <w:rsid w:val="00302691"/>
    <w:rsid w:val="00312FB0"/>
    <w:rsid w:val="00313090"/>
    <w:rsid w:val="003142AE"/>
    <w:rsid w:val="00314555"/>
    <w:rsid w:val="00314FD8"/>
    <w:rsid w:val="003174E4"/>
    <w:rsid w:val="0032178A"/>
    <w:rsid w:val="003235F5"/>
    <w:rsid w:val="00324649"/>
    <w:rsid w:val="003308D5"/>
    <w:rsid w:val="00330A46"/>
    <w:rsid w:val="00331D78"/>
    <w:rsid w:val="00333430"/>
    <w:rsid w:val="00334441"/>
    <w:rsid w:val="00342CE6"/>
    <w:rsid w:val="003435C6"/>
    <w:rsid w:val="00343D03"/>
    <w:rsid w:val="00344EF4"/>
    <w:rsid w:val="00345459"/>
    <w:rsid w:val="003505E9"/>
    <w:rsid w:val="003517F7"/>
    <w:rsid w:val="00354081"/>
    <w:rsid w:val="0035439F"/>
    <w:rsid w:val="00356327"/>
    <w:rsid w:val="0035671A"/>
    <w:rsid w:val="00356750"/>
    <w:rsid w:val="00357781"/>
    <w:rsid w:val="00357C22"/>
    <w:rsid w:val="00360670"/>
    <w:rsid w:val="00360A82"/>
    <w:rsid w:val="0036347B"/>
    <w:rsid w:val="003660ED"/>
    <w:rsid w:val="00366793"/>
    <w:rsid w:val="00367CDB"/>
    <w:rsid w:val="00370A9A"/>
    <w:rsid w:val="00371965"/>
    <w:rsid w:val="00372E33"/>
    <w:rsid w:val="003744C9"/>
    <w:rsid w:val="00376273"/>
    <w:rsid w:val="00384C0C"/>
    <w:rsid w:val="003878D5"/>
    <w:rsid w:val="00387A1E"/>
    <w:rsid w:val="00390ACF"/>
    <w:rsid w:val="00391EAB"/>
    <w:rsid w:val="003979AA"/>
    <w:rsid w:val="003A1914"/>
    <w:rsid w:val="003A5FB0"/>
    <w:rsid w:val="003B0E81"/>
    <w:rsid w:val="003B3AED"/>
    <w:rsid w:val="003B422C"/>
    <w:rsid w:val="003B7659"/>
    <w:rsid w:val="003C208F"/>
    <w:rsid w:val="003C20ED"/>
    <w:rsid w:val="003C5BE9"/>
    <w:rsid w:val="003D34DB"/>
    <w:rsid w:val="003D5B7A"/>
    <w:rsid w:val="003D7B36"/>
    <w:rsid w:val="003D7F4C"/>
    <w:rsid w:val="003E1BB0"/>
    <w:rsid w:val="003E2BA1"/>
    <w:rsid w:val="003E416D"/>
    <w:rsid w:val="003F128B"/>
    <w:rsid w:val="003F1EB3"/>
    <w:rsid w:val="003F2D49"/>
    <w:rsid w:val="003F3BAD"/>
    <w:rsid w:val="003F42B5"/>
    <w:rsid w:val="003F6C3A"/>
    <w:rsid w:val="00403617"/>
    <w:rsid w:val="004041E2"/>
    <w:rsid w:val="00406ECE"/>
    <w:rsid w:val="00407531"/>
    <w:rsid w:val="00414ED4"/>
    <w:rsid w:val="00417DC4"/>
    <w:rsid w:val="00421D21"/>
    <w:rsid w:val="00422443"/>
    <w:rsid w:val="0042499D"/>
    <w:rsid w:val="0042542D"/>
    <w:rsid w:val="00426E22"/>
    <w:rsid w:val="0043054A"/>
    <w:rsid w:val="00432655"/>
    <w:rsid w:val="004342A4"/>
    <w:rsid w:val="004369DE"/>
    <w:rsid w:val="00443CF0"/>
    <w:rsid w:val="004463A3"/>
    <w:rsid w:val="00447296"/>
    <w:rsid w:val="00451F65"/>
    <w:rsid w:val="00455881"/>
    <w:rsid w:val="00460B58"/>
    <w:rsid w:val="00460EBF"/>
    <w:rsid w:val="004639E4"/>
    <w:rsid w:val="00467B02"/>
    <w:rsid w:val="00467B08"/>
    <w:rsid w:val="00472FFB"/>
    <w:rsid w:val="004755AA"/>
    <w:rsid w:val="00480365"/>
    <w:rsid w:val="00482476"/>
    <w:rsid w:val="00482CDE"/>
    <w:rsid w:val="0048309D"/>
    <w:rsid w:val="004855F1"/>
    <w:rsid w:val="00485B3F"/>
    <w:rsid w:val="00491D0F"/>
    <w:rsid w:val="00493FB2"/>
    <w:rsid w:val="00494543"/>
    <w:rsid w:val="004954C8"/>
    <w:rsid w:val="004968A4"/>
    <w:rsid w:val="00497F6C"/>
    <w:rsid w:val="004A24E8"/>
    <w:rsid w:val="004A3AA6"/>
    <w:rsid w:val="004A3D01"/>
    <w:rsid w:val="004A59FF"/>
    <w:rsid w:val="004B0114"/>
    <w:rsid w:val="004B0537"/>
    <w:rsid w:val="004B2F7A"/>
    <w:rsid w:val="004B4161"/>
    <w:rsid w:val="004B6050"/>
    <w:rsid w:val="004C4889"/>
    <w:rsid w:val="004C4FEF"/>
    <w:rsid w:val="004C64DF"/>
    <w:rsid w:val="004C7DE8"/>
    <w:rsid w:val="004D0CB0"/>
    <w:rsid w:val="004D2255"/>
    <w:rsid w:val="004D31E3"/>
    <w:rsid w:val="004D4CAE"/>
    <w:rsid w:val="004E017B"/>
    <w:rsid w:val="004E1D04"/>
    <w:rsid w:val="004E311B"/>
    <w:rsid w:val="004E33F9"/>
    <w:rsid w:val="004E58FC"/>
    <w:rsid w:val="004E6AE2"/>
    <w:rsid w:val="004F4C08"/>
    <w:rsid w:val="00501443"/>
    <w:rsid w:val="0050179F"/>
    <w:rsid w:val="00510C4B"/>
    <w:rsid w:val="00511C14"/>
    <w:rsid w:val="00512F82"/>
    <w:rsid w:val="005143D8"/>
    <w:rsid w:val="00515F8C"/>
    <w:rsid w:val="005218A8"/>
    <w:rsid w:val="00525836"/>
    <w:rsid w:val="0052753B"/>
    <w:rsid w:val="00527C4C"/>
    <w:rsid w:val="00531B2D"/>
    <w:rsid w:val="00533324"/>
    <w:rsid w:val="00540387"/>
    <w:rsid w:val="0054082F"/>
    <w:rsid w:val="00543953"/>
    <w:rsid w:val="00543CE3"/>
    <w:rsid w:val="0054447F"/>
    <w:rsid w:val="0054456A"/>
    <w:rsid w:val="005474C9"/>
    <w:rsid w:val="00550959"/>
    <w:rsid w:val="00551554"/>
    <w:rsid w:val="005528AD"/>
    <w:rsid w:val="00555E9A"/>
    <w:rsid w:val="00556F5F"/>
    <w:rsid w:val="005625BC"/>
    <w:rsid w:val="00565F99"/>
    <w:rsid w:val="00567674"/>
    <w:rsid w:val="00570C62"/>
    <w:rsid w:val="005715B5"/>
    <w:rsid w:val="00572F04"/>
    <w:rsid w:val="00577652"/>
    <w:rsid w:val="00580CBE"/>
    <w:rsid w:val="0058213B"/>
    <w:rsid w:val="00584044"/>
    <w:rsid w:val="00584662"/>
    <w:rsid w:val="00584A05"/>
    <w:rsid w:val="00591453"/>
    <w:rsid w:val="00593200"/>
    <w:rsid w:val="00593BDE"/>
    <w:rsid w:val="00595C9C"/>
    <w:rsid w:val="005979C6"/>
    <w:rsid w:val="005A06E3"/>
    <w:rsid w:val="005A22F2"/>
    <w:rsid w:val="005A3DC5"/>
    <w:rsid w:val="005A45AA"/>
    <w:rsid w:val="005A52D6"/>
    <w:rsid w:val="005A63EE"/>
    <w:rsid w:val="005B0C0D"/>
    <w:rsid w:val="005B0DCF"/>
    <w:rsid w:val="005B1CC1"/>
    <w:rsid w:val="005B363A"/>
    <w:rsid w:val="005B4CCC"/>
    <w:rsid w:val="005B5FCD"/>
    <w:rsid w:val="005B62D4"/>
    <w:rsid w:val="005C127D"/>
    <w:rsid w:val="005C190A"/>
    <w:rsid w:val="005C6E84"/>
    <w:rsid w:val="005C7284"/>
    <w:rsid w:val="005D07F7"/>
    <w:rsid w:val="005D2E24"/>
    <w:rsid w:val="005D3257"/>
    <w:rsid w:val="005D37C6"/>
    <w:rsid w:val="005E0474"/>
    <w:rsid w:val="005E0F8D"/>
    <w:rsid w:val="005E19BB"/>
    <w:rsid w:val="005E21C0"/>
    <w:rsid w:val="005E3BD7"/>
    <w:rsid w:val="005E3F2B"/>
    <w:rsid w:val="005E487E"/>
    <w:rsid w:val="005E77AB"/>
    <w:rsid w:val="005F0C78"/>
    <w:rsid w:val="005F1597"/>
    <w:rsid w:val="005F2035"/>
    <w:rsid w:val="005F3B85"/>
    <w:rsid w:val="005F4143"/>
    <w:rsid w:val="005F661D"/>
    <w:rsid w:val="005F7874"/>
    <w:rsid w:val="00602DAB"/>
    <w:rsid w:val="00605B08"/>
    <w:rsid w:val="0060615D"/>
    <w:rsid w:val="00607025"/>
    <w:rsid w:val="00607FF3"/>
    <w:rsid w:val="006100C5"/>
    <w:rsid w:val="00613427"/>
    <w:rsid w:val="00614569"/>
    <w:rsid w:val="00616621"/>
    <w:rsid w:val="0061794D"/>
    <w:rsid w:val="006209FA"/>
    <w:rsid w:val="00621D11"/>
    <w:rsid w:val="00622991"/>
    <w:rsid w:val="006235A9"/>
    <w:rsid w:val="0062608A"/>
    <w:rsid w:val="00627501"/>
    <w:rsid w:val="006275F6"/>
    <w:rsid w:val="0062764B"/>
    <w:rsid w:val="00637C0E"/>
    <w:rsid w:val="0064317B"/>
    <w:rsid w:val="006441E3"/>
    <w:rsid w:val="00645801"/>
    <w:rsid w:val="00645C79"/>
    <w:rsid w:val="0065113D"/>
    <w:rsid w:val="006535C3"/>
    <w:rsid w:val="006565A8"/>
    <w:rsid w:val="00662E2B"/>
    <w:rsid w:val="006660EB"/>
    <w:rsid w:val="00666528"/>
    <w:rsid w:val="00670B3F"/>
    <w:rsid w:val="006718E5"/>
    <w:rsid w:val="00675661"/>
    <w:rsid w:val="006761F2"/>
    <w:rsid w:val="00677BE2"/>
    <w:rsid w:val="00680FAD"/>
    <w:rsid w:val="00681813"/>
    <w:rsid w:val="00685419"/>
    <w:rsid w:val="006877F0"/>
    <w:rsid w:val="00690870"/>
    <w:rsid w:val="00696AD5"/>
    <w:rsid w:val="006A0CD4"/>
    <w:rsid w:val="006A17DF"/>
    <w:rsid w:val="006A1B51"/>
    <w:rsid w:val="006A1EBE"/>
    <w:rsid w:val="006A3219"/>
    <w:rsid w:val="006A6649"/>
    <w:rsid w:val="006B3B5C"/>
    <w:rsid w:val="006B6C28"/>
    <w:rsid w:val="006C02D0"/>
    <w:rsid w:val="006C1E02"/>
    <w:rsid w:val="006C3BDA"/>
    <w:rsid w:val="006C48DD"/>
    <w:rsid w:val="006C6A1A"/>
    <w:rsid w:val="006C7474"/>
    <w:rsid w:val="006D4BA6"/>
    <w:rsid w:val="006D62B8"/>
    <w:rsid w:val="006E12DC"/>
    <w:rsid w:val="006E3C33"/>
    <w:rsid w:val="006E5FCC"/>
    <w:rsid w:val="006E67E6"/>
    <w:rsid w:val="006E77A5"/>
    <w:rsid w:val="006F00EA"/>
    <w:rsid w:val="006F10FE"/>
    <w:rsid w:val="006F58FC"/>
    <w:rsid w:val="00700959"/>
    <w:rsid w:val="00701FF9"/>
    <w:rsid w:val="00702197"/>
    <w:rsid w:val="00710F28"/>
    <w:rsid w:val="00713338"/>
    <w:rsid w:val="007142A9"/>
    <w:rsid w:val="0072214B"/>
    <w:rsid w:val="007226C9"/>
    <w:rsid w:val="007228B6"/>
    <w:rsid w:val="00722B2F"/>
    <w:rsid w:val="007239CA"/>
    <w:rsid w:val="00723F5B"/>
    <w:rsid w:val="0073193F"/>
    <w:rsid w:val="00731E88"/>
    <w:rsid w:val="00734119"/>
    <w:rsid w:val="00734810"/>
    <w:rsid w:val="00734B79"/>
    <w:rsid w:val="00736CE4"/>
    <w:rsid w:val="00737B6D"/>
    <w:rsid w:val="007415BB"/>
    <w:rsid w:val="00741C5C"/>
    <w:rsid w:val="00741CCC"/>
    <w:rsid w:val="00743216"/>
    <w:rsid w:val="00743431"/>
    <w:rsid w:val="00744B42"/>
    <w:rsid w:val="00745A1E"/>
    <w:rsid w:val="0074640E"/>
    <w:rsid w:val="00746755"/>
    <w:rsid w:val="00752357"/>
    <w:rsid w:val="0075342E"/>
    <w:rsid w:val="007544C3"/>
    <w:rsid w:val="00761385"/>
    <w:rsid w:val="007614C9"/>
    <w:rsid w:val="00761F6A"/>
    <w:rsid w:val="00772630"/>
    <w:rsid w:val="007730BE"/>
    <w:rsid w:val="00773BD6"/>
    <w:rsid w:val="00776CDB"/>
    <w:rsid w:val="0078149C"/>
    <w:rsid w:val="00783A2F"/>
    <w:rsid w:val="00786C47"/>
    <w:rsid w:val="00787C4A"/>
    <w:rsid w:val="00787D94"/>
    <w:rsid w:val="007944E1"/>
    <w:rsid w:val="0079568F"/>
    <w:rsid w:val="007A09A3"/>
    <w:rsid w:val="007A159F"/>
    <w:rsid w:val="007A2007"/>
    <w:rsid w:val="007A20B2"/>
    <w:rsid w:val="007A2ECF"/>
    <w:rsid w:val="007A31BC"/>
    <w:rsid w:val="007A364B"/>
    <w:rsid w:val="007A427A"/>
    <w:rsid w:val="007A59F0"/>
    <w:rsid w:val="007B038C"/>
    <w:rsid w:val="007B2086"/>
    <w:rsid w:val="007B2D78"/>
    <w:rsid w:val="007B5A19"/>
    <w:rsid w:val="007B6079"/>
    <w:rsid w:val="007C0C31"/>
    <w:rsid w:val="007C2233"/>
    <w:rsid w:val="007C2A18"/>
    <w:rsid w:val="007C3826"/>
    <w:rsid w:val="007C45ED"/>
    <w:rsid w:val="007C4ADB"/>
    <w:rsid w:val="007C5859"/>
    <w:rsid w:val="007C6536"/>
    <w:rsid w:val="007D1826"/>
    <w:rsid w:val="007D1A6B"/>
    <w:rsid w:val="007D39D9"/>
    <w:rsid w:val="007D5356"/>
    <w:rsid w:val="007D5931"/>
    <w:rsid w:val="007D5B3D"/>
    <w:rsid w:val="007D6CF8"/>
    <w:rsid w:val="007D790A"/>
    <w:rsid w:val="007E0606"/>
    <w:rsid w:val="007E61A8"/>
    <w:rsid w:val="007E64B4"/>
    <w:rsid w:val="007E6B22"/>
    <w:rsid w:val="007E7056"/>
    <w:rsid w:val="007F077F"/>
    <w:rsid w:val="007F1D65"/>
    <w:rsid w:val="007F3549"/>
    <w:rsid w:val="007F3D6F"/>
    <w:rsid w:val="007F63DF"/>
    <w:rsid w:val="007F6537"/>
    <w:rsid w:val="007F6568"/>
    <w:rsid w:val="008030A2"/>
    <w:rsid w:val="0080504C"/>
    <w:rsid w:val="0080581F"/>
    <w:rsid w:val="00805EF7"/>
    <w:rsid w:val="00806B7E"/>
    <w:rsid w:val="00806C31"/>
    <w:rsid w:val="00806DAE"/>
    <w:rsid w:val="00810200"/>
    <w:rsid w:val="00812467"/>
    <w:rsid w:val="008139EA"/>
    <w:rsid w:val="00816AC6"/>
    <w:rsid w:val="00821AED"/>
    <w:rsid w:val="00824DB0"/>
    <w:rsid w:val="00832783"/>
    <w:rsid w:val="00834E7D"/>
    <w:rsid w:val="008356AC"/>
    <w:rsid w:val="00841399"/>
    <w:rsid w:val="008420EF"/>
    <w:rsid w:val="0084659D"/>
    <w:rsid w:val="00851178"/>
    <w:rsid w:val="008521C1"/>
    <w:rsid w:val="00854B28"/>
    <w:rsid w:val="00854B71"/>
    <w:rsid w:val="00854DF0"/>
    <w:rsid w:val="00855A3D"/>
    <w:rsid w:val="0085731B"/>
    <w:rsid w:val="00857B4D"/>
    <w:rsid w:val="0086073F"/>
    <w:rsid w:val="00861C94"/>
    <w:rsid w:val="00865492"/>
    <w:rsid w:val="00872358"/>
    <w:rsid w:val="0087771E"/>
    <w:rsid w:val="00877C9B"/>
    <w:rsid w:val="00881269"/>
    <w:rsid w:val="00881915"/>
    <w:rsid w:val="00881B7E"/>
    <w:rsid w:val="00883C58"/>
    <w:rsid w:val="0088715F"/>
    <w:rsid w:val="0089281B"/>
    <w:rsid w:val="00895307"/>
    <w:rsid w:val="0089589B"/>
    <w:rsid w:val="00896304"/>
    <w:rsid w:val="008967B2"/>
    <w:rsid w:val="0089680C"/>
    <w:rsid w:val="00897F23"/>
    <w:rsid w:val="008A3897"/>
    <w:rsid w:val="008B02D6"/>
    <w:rsid w:val="008B2CCF"/>
    <w:rsid w:val="008B34D0"/>
    <w:rsid w:val="008B5D01"/>
    <w:rsid w:val="008B5F7D"/>
    <w:rsid w:val="008B663D"/>
    <w:rsid w:val="008B75EC"/>
    <w:rsid w:val="008C08D5"/>
    <w:rsid w:val="008C6747"/>
    <w:rsid w:val="008D28B3"/>
    <w:rsid w:val="008D44A5"/>
    <w:rsid w:val="008D5DA0"/>
    <w:rsid w:val="008D7C8F"/>
    <w:rsid w:val="008E14CD"/>
    <w:rsid w:val="008E1569"/>
    <w:rsid w:val="008E164A"/>
    <w:rsid w:val="008E2D57"/>
    <w:rsid w:val="008E2FBC"/>
    <w:rsid w:val="008E5EB0"/>
    <w:rsid w:val="008F0311"/>
    <w:rsid w:val="008F0877"/>
    <w:rsid w:val="008F0FD8"/>
    <w:rsid w:val="008F2C0E"/>
    <w:rsid w:val="008F459D"/>
    <w:rsid w:val="008F6615"/>
    <w:rsid w:val="008F756C"/>
    <w:rsid w:val="00900396"/>
    <w:rsid w:val="00901555"/>
    <w:rsid w:val="009028F5"/>
    <w:rsid w:val="00902F2F"/>
    <w:rsid w:val="00903B09"/>
    <w:rsid w:val="00923A2D"/>
    <w:rsid w:val="00924649"/>
    <w:rsid w:val="009253BC"/>
    <w:rsid w:val="009310F6"/>
    <w:rsid w:val="009335DF"/>
    <w:rsid w:val="00937698"/>
    <w:rsid w:val="00940B97"/>
    <w:rsid w:val="0094224E"/>
    <w:rsid w:val="00943364"/>
    <w:rsid w:val="0094477A"/>
    <w:rsid w:val="009500C2"/>
    <w:rsid w:val="009520ED"/>
    <w:rsid w:val="00952947"/>
    <w:rsid w:val="00954105"/>
    <w:rsid w:val="009559F9"/>
    <w:rsid w:val="0095681D"/>
    <w:rsid w:val="009579DB"/>
    <w:rsid w:val="00957A7C"/>
    <w:rsid w:val="00962B50"/>
    <w:rsid w:val="00967979"/>
    <w:rsid w:val="00974594"/>
    <w:rsid w:val="00977376"/>
    <w:rsid w:val="00982F18"/>
    <w:rsid w:val="00983A52"/>
    <w:rsid w:val="00985408"/>
    <w:rsid w:val="00990BFB"/>
    <w:rsid w:val="00992083"/>
    <w:rsid w:val="00992BEC"/>
    <w:rsid w:val="00992F98"/>
    <w:rsid w:val="0099310D"/>
    <w:rsid w:val="00994FD4"/>
    <w:rsid w:val="00995BCB"/>
    <w:rsid w:val="009A0845"/>
    <w:rsid w:val="009A0FCD"/>
    <w:rsid w:val="009A233E"/>
    <w:rsid w:val="009A5A03"/>
    <w:rsid w:val="009B13A8"/>
    <w:rsid w:val="009B414D"/>
    <w:rsid w:val="009B6652"/>
    <w:rsid w:val="009B7FF1"/>
    <w:rsid w:val="009C00A8"/>
    <w:rsid w:val="009C2693"/>
    <w:rsid w:val="009C5E21"/>
    <w:rsid w:val="009D1365"/>
    <w:rsid w:val="009D2690"/>
    <w:rsid w:val="009D5C8D"/>
    <w:rsid w:val="009D659E"/>
    <w:rsid w:val="009D669A"/>
    <w:rsid w:val="009E026B"/>
    <w:rsid w:val="009E7AD7"/>
    <w:rsid w:val="009F2DF0"/>
    <w:rsid w:val="009F3BFF"/>
    <w:rsid w:val="009F63CB"/>
    <w:rsid w:val="009F6D51"/>
    <w:rsid w:val="00A02F3B"/>
    <w:rsid w:val="00A03F76"/>
    <w:rsid w:val="00A04BEB"/>
    <w:rsid w:val="00A07560"/>
    <w:rsid w:val="00A07C5F"/>
    <w:rsid w:val="00A14A69"/>
    <w:rsid w:val="00A16A8B"/>
    <w:rsid w:val="00A21AED"/>
    <w:rsid w:val="00A227FA"/>
    <w:rsid w:val="00A238A3"/>
    <w:rsid w:val="00A249BD"/>
    <w:rsid w:val="00A2767A"/>
    <w:rsid w:val="00A27AFD"/>
    <w:rsid w:val="00A27E8A"/>
    <w:rsid w:val="00A33E22"/>
    <w:rsid w:val="00A35B69"/>
    <w:rsid w:val="00A417AB"/>
    <w:rsid w:val="00A435D8"/>
    <w:rsid w:val="00A44124"/>
    <w:rsid w:val="00A4556E"/>
    <w:rsid w:val="00A45AE9"/>
    <w:rsid w:val="00A47EEA"/>
    <w:rsid w:val="00A52E49"/>
    <w:rsid w:val="00A53164"/>
    <w:rsid w:val="00A53754"/>
    <w:rsid w:val="00A54ECF"/>
    <w:rsid w:val="00A60508"/>
    <w:rsid w:val="00A62100"/>
    <w:rsid w:val="00A62F1F"/>
    <w:rsid w:val="00A63A18"/>
    <w:rsid w:val="00A67B1C"/>
    <w:rsid w:val="00A8091E"/>
    <w:rsid w:val="00A80F44"/>
    <w:rsid w:val="00A859D8"/>
    <w:rsid w:val="00A85E84"/>
    <w:rsid w:val="00A85F34"/>
    <w:rsid w:val="00A93727"/>
    <w:rsid w:val="00A93AB6"/>
    <w:rsid w:val="00A93BED"/>
    <w:rsid w:val="00A950A9"/>
    <w:rsid w:val="00AA3964"/>
    <w:rsid w:val="00AA4031"/>
    <w:rsid w:val="00AA40E3"/>
    <w:rsid w:val="00AA4E59"/>
    <w:rsid w:val="00AB225B"/>
    <w:rsid w:val="00AB736F"/>
    <w:rsid w:val="00AC1CCF"/>
    <w:rsid w:val="00AC21E4"/>
    <w:rsid w:val="00AC26A1"/>
    <w:rsid w:val="00AC5F32"/>
    <w:rsid w:val="00AD0599"/>
    <w:rsid w:val="00AD2165"/>
    <w:rsid w:val="00AD2DCD"/>
    <w:rsid w:val="00AD33E9"/>
    <w:rsid w:val="00AD51A4"/>
    <w:rsid w:val="00AD5D5D"/>
    <w:rsid w:val="00AE2B97"/>
    <w:rsid w:val="00AE2BB8"/>
    <w:rsid w:val="00AE2F3A"/>
    <w:rsid w:val="00AE31D7"/>
    <w:rsid w:val="00AE3A5E"/>
    <w:rsid w:val="00AE5492"/>
    <w:rsid w:val="00AE7BDF"/>
    <w:rsid w:val="00AF29F2"/>
    <w:rsid w:val="00AF2D95"/>
    <w:rsid w:val="00AF5C97"/>
    <w:rsid w:val="00B00FEB"/>
    <w:rsid w:val="00B0155D"/>
    <w:rsid w:val="00B027C3"/>
    <w:rsid w:val="00B02B96"/>
    <w:rsid w:val="00B02E94"/>
    <w:rsid w:val="00B02EA5"/>
    <w:rsid w:val="00B11019"/>
    <w:rsid w:val="00B12CB1"/>
    <w:rsid w:val="00B16151"/>
    <w:rsid w:val="00B220D0"/>
    <w:rsid w:val="00B23ABF"/>
    <w:rsid w:val="00B33311"/>
    <w:rsid w:val="00B37440"/>
    <w:rsid w:val="00B4534C"/>
    <w:rsid w:val="00B473D5"/>
    <w:rsid w:val="00B47B82"/>
    <w:rsid w:val="00B54CE5"/>
    <w:rsid w:val="00B57673"/>
    <w:rsid w:val="00B57A96"/>
    <w:rsid w:val="00B601BB"/>
    <w:rsid w:val="00B62899"/>
    <w:rsid w:val="00B72AB7"/>
    <w:rsid w:val="00B74EC4"/>
    <w:rsid w:val="00B77037"/>
    <w:rsid w:val="00B83E5C"/>
    <w:rsid w:val="00B8455E"/>
    <w:rsid w:val="00B852FF"/>
    <w:rsid w:val="00B87532"/>
    <w:rsid w:val="00B90A93"/>
    <w:rsid w:val="00B920AE"/>
    <w:rsid w:val="00B92AC4"/>
    <w:rsid w:val="00B9310C"/>
    <w:rsid w:val="00B9319A"/>
    <w:rsid w:val="00B9376D"/>
    <w:rsid w:val="00B963C3"/>
    <w:rsid w:val="00BA0F0E"/>
    <w:rsid w:val="00BA1220"/>
    <w:rsid w:val="00BA1CD3"/>
    <w:rsid w:val="00BA20F0"/>
    <w:rsid w:val="00BA2A7B"/>
    <w:rsid w:val="00BA5FCD"/>
    <w:rsid w:val="00BA6F9D"/>
    <w:rsid w:val="00BB11E6"/>
    <w:rsid w:val="00BB17C5"/>
    <w:rsid w:val="00BB21D1"/>
    <w:rsid w:val="00BB644D"/>
    <w:rsid w:val="00BB64EC"/>
    <w:rsid w:val="00BB65BE"/>
    <w:rsid w:val="00BB787B"/>
    <w:rsid w:val="00BC06DF"/>
    <w:rsid w:val="00BC7979"/>
    <w:rsid w:val="00BD1639"/>
    <w:rsid w:val="00BD4095"/>
    <w:rsid w:val="00BD6A97"/>
    <w:rsid w:val="00BE2A10"/>
    <w:rsid w:val="00BE3628"/>
    <w:rsid w:val="00BE79E3"/>
    <w:rsid w:val="00BE7E5E"/>
    <w:rsid w:val="00BF23CC"/>
    <w:rsid w:val="00BF78CC"/>
    <w:rsid w:val="00C007D4"/>
    <w:rsid w:val="00C0189F"/>
    <w:rsid w:val="00C0252D"/>
    <w:rsid w:val="00C0390E"/>
    <w:rsid w:val="00C0589F"/>
    <w:rsid w:val="00C106F1"/>
    <w:rsid w:val="00C16705"/>
    <w:rsid w:val="00C2228E"/>
    <w:rsid w:val="00C22A60"/>
    <w:rsid w:val="00C23117"/>
    <w:rsid w:val="00C238DE"/>
    <w:rsid w:val="00C246F0"/>
    <w:rsid w:val="00C25A61"/>
    <w:rsid w:val="00C3276F"/>
    <w:rsid w:val="00C3538A"/>
    <w:rsid w:val="00C3669A"/>
    <w:rsid w:val="00C369C7"/>
    <w:rsid w:val="00C37623"/>
    <w:rsid w:val="00C412C1"/>
    <w:rsid w:val="00C446BD"/>
    <w:rsid w:val="00C5142E"/>
    <w:rsid w:val="00C55D85"/>
    <w:rsid w:val="00C56EAB"/>
    <w:rsid w:val="00C62AB9"/>
    <w:rsid w:val="00C6442B"/>
    <w:rsid w:val="00C66136"/>
    <w:rsid w:val="00C71A46"/>
    <w:rsid w:val="00C75F6F"/>
    <w:rsid w:val="00C819E7"/>
    <w:rsid w:val="00C8221E"/>
    <w:rsid w:val="00C8243C"/>
    <w:rsid w:val="00C82C28"/>
    <w:rsid w:val="00C82C2D"/>
    <w:rsid w:val="00C84457"/>
    <w:rsid w:val="00C8660D"/>
    <w:rsid w:val="00C86E89"/>
    <w:rsid w:val="00C86EBB"/>
    <w:rsid w:val="00C90D53"/>
    <w:rsid w:val="00C91DA3"/>
    <w:rsid w:val="00C96148"/>
    <w:rsid w:val="00C96576"/>
    <w:rsid w:val="00C9674F"/>
    <w:rsid w:val="00CA1C4B"/>
    <w:rsid w:val="00CA274D"/>
    <w:rsid w:val="00CA347E"/>
    <w:rsid w:val="00CA5781"/>
    <w:rsid w:val="00CA5BC7"/>
    <w:rsid w:val="00CB05BD"/>
    <w:rsid w:val="00CB0FE8"/>
    <w:rsid w:val="00CB4CA6"/>
    <w:rsid w:val="00CC599F"/>
    <w:rsid w:val="00CC5A95"/>
    <w:rsid w:val="00CC65FA"/>
    <w:rsid w:val="00CD0822"/>
    <w:rsid w:val="00CD3A29"/>
    <w:rsid w:val="00CD525E"/>
    <w:rsid w:val="00CD5D93"/>
    <w:rsid w:val="00CD7C8A"/>
    <w:rsid w:val="00CE42CA"/>
    <w:rsid w:val="00CF0548"/>
    <w:rsid w:val="00D076CA"/>
    <w:rsid w:val="00D07E87"/>
    <w:rsid w:val="00D10875"/>
    <w:rsid w:val="00D20263"/>
    <w:rsid w:val="00D2568F"/>
    <w:rsid w:val="00D26FF4"/>
    <w:rsid w:val="00D32A59"/>
    <w:rsid w:val="00D37075"/>
    <w:rsid w:val="00D37A47"/>
    <w:rsid w:val="00D40DE2"/>
    <w:rsid w:val="00D41CD7"/>
    <w:rsid w:val="00D41E8B"/>
    <w:rsid w:val="00D44236"/>
    <w:rsid w:val="00D4635E"/>
    <w:rsid w:val="00D463FA"/>
    <w:rsid w:val="00D52DDD"/>
    <w:rsid w:val="00D53398"/>
    <w:rsid w:val="00D54BC1"/>
    <w:rsid w:val="00D57518"/>
    <w:rsid w:val="00D63869"/>
    <w:rsid w:val="00D63934"/>
    <w:rsid w:val="00D63F56"/>
    <w:rsid w:val="00D64E65"/>
    <w:rsid w:val="00D67F7C"/>
    <w:rsid w:val="00D726AD"/>
    <w:rsid w:val="00D72A20"/>
    <w:rsid w:val="00D81233"/>
    <w:rsid w:val="00D83B35"/>
    <w:rsid w:val="00D83CB4"/>
    <w:rsid w:val="00D86DE5"/>
    <w:rsid w:val="00D93AED"/>
    <w:rsid w:val="00D97CD8"/>
    <w:rsid w:val="00DA0C07"/>
    <w:rsid w:val="00DA1428"/>
    <w:rsid w:val="00DA2D45"/>
    <w:rsid w:val="00DA30CC"/>
    <w:rsid w:val="00DA3A92"/>
    <w:rsid w:val="00DA4F7E"/>
    <w:rsid w:val="00DB1F8E"/>
    <w:rsid w:val="00DB3E43"/>
    <w:rsid w:val="00DB4BB1"/>
    <w:rsid w:val="00DB677B"/>
    <w:rsid w:val="00DB6DD7"/>
    <w:rsid w:val="00DB7C69"/>
    <w:rsid w:val="00DC0540"/>
    <w:rsid w:val="00DC0A0D"/>
    <w:rsid w:val="00DC23D4"/>
    <w:rsid w:val="00DC6955"/>
    <w:rsid w:val="00DC7160"/>
    <w:rsid w:val="00DC7337"/>
    <w:rsid w:val="00DC7A51"/>
    <w:rsid w:val="00DD100E"/>
    <w:rsid w:val="00DD4F6A"/>
    <w:rsid w:val="00DD655F"/>
    <w:rsid w:val="00DD7878"/>
    <w:rsid w:val="00DE2081"/>
    <w:rsid w:val="00DE2D91"/>
    <w:rsid w:val="00DE3AFE"/>
    <w:rsid w:val="00DE4851"/>
    <w:rsid w:val="00DF05DE"/>
    <w:rsid w:val="00DF33BE"/>
    <w:rsid w:val="00E01216"/>
    <w:rsid w:val="00E035A6"/>
    <w:rsid w:val="00E040D8"/>
    <w:rsid w:val="00E04E62"/>
    <w:rsid w:val="00E107E5"/>
    <w:rsid w:val="00E1122D"/>
    <w:rsid w:val="00E1777E"/>
    <w:rsid w:val="00E22A6E"/>
    <w:rsid w:val="00E22D03"/>
    <w:rsid w:val="00E22DFE"/>
    <w:rsid w:val="00E2502B"/>
    <w:rsid w:val="00E25D31"/>
    <w:rsid w:val="00E26AF5"/>
    <w:rsid w:val="00E27053"/>
    <w:rsid w:val="00E41366"/>
    <w:rsid w:val="00E430F3"/>
    <w:rsid w:val="00E46A48"/>
    <w:rsid w:val="00E46F38"/>
    <w:rsid w:val="00E4732E"/>
    <w:rsid w:val="00E527A0"/>
    <w:rsid w:val="00E52D2A"/>
    <w:rsid w:val="00E545F9"/>
    <w:rsid w:val="00E548B5"/>
    <w:rsid w:val="00E56BA1"/>
    <w:rsid w:val="00E60DB8"/>
    <w:rsid w:val="00E61708"/>
    <w:rsid w:val="00E637D7"/>
    <w:rsid w:val="00E64264"/>
    <w:rsid w:val="00E65072"/>
    <w:rsid w:val="00E65E0B"/>
    <w:rsid w:val="00E7043F"/>
    <w:rsid w:val="00E71507"/>
    <w:rsid w:val="00E729C9"/>
    <w:rsid w:val="00E81EAC"/>
    <w:rsid w:val="00E85C75"/>
    <w:rsid w:val="00E86345"/>
    <w:rsid w:val="00E87C8C"/>
    <w:rsid w:val="00E90D7E"/>
    <w:rsid w:val="00E925F3"/>
    <w:rsid w:val="00E93575"/>
    <w:rsid w:val="00E9660E"/>
    <w:rsid w:val="00EA2CDE"/>
    <w:rsid w:val="00EA2F69"/>
    <w:rsid w:val="00EA6197"/>
    <w:rsid w:val="00EB0FF3"/>
    <w:rsid w:val="00EB1D6F"/>
    <w:rsid w:val="00EB5080"/>
    <w:rsid w:val="00EB52FD"/>
    <w:rsid w:val="00EB6CD5"/>
    <w:rsid w:val="00EB7792"/>
    <w:rsid w:val="00EC1C41"/>
    <w:rsid w:val="00EC3B77"/>
    <w:rsid w:val="00EC439C"/>
    <w:rsid w:val="00EC5D50"/>
    <w:rsid w:val="00EC7104"/>
    <w:rsid w:val="00ED1B3E"/>
    <w:rsid w:val="00ED2A5A"/>
    <w:rsid w:val="00ED6788"/>
    <w:rsid w:val="00EE245A"/>
    <w:rsid w:val="00EE2C4C"/>
    <w:rsid w:val="00EE6DF0"/>
    <w:rsid w:val="00EE7821"/>
    <w:rsid w:val="00EE7FA6"/>
    <w:rsid w:val="00EF4679"/>
    <w:rsid w:val="00EF5608"/>
    <w:rsid w:val="00EF728C"/>
    <w:rsid w:val="00F0370C"/>
    <w:rsid w:val="00F05DFE"/>
    <w:rsid w:val="00F130D2"/>
    <w:rsid w:val="00F14C52"/>
    <w:rsid w:val="00F17750"/>
    <w:rsid w:val="00F227ED"/>
    <w:rsid w:val="00F2314F"/>
    <w:rsid w:val="00F231FB"/>
    <w:rsid w:val="00F24595"/>
    <w:rsid w:val="00F24A55"/>
    <w:rsid w:val="00F24E9D"/>
    <w:rsid w:val="00F253D2"/>
    <w:rsid w:val="00F279C4"/>
    <w:rsid w:val="00F27F4B"/>
    <w:rsid w:val="00F30BDA"/>
    <w:rsid w:val="00F30FD7"/>
    <w:rsid w:val="00F315C7"/>
    <w:rsid w:val="00F3309F"/>
    <w:rsid w:val="00F3467A"/>
    <w:rsid w:val="00F40D30"/>
    <w:rsid w:val="00F40F85"/>
    <w:rsid w:val="00F41E27"/>
    <w:rsid w:val="00F42C30"/>
    <w:rsid w:val="00F43953"/>
    <w:rsid w:val="00F475E5"/>
    <w:rsid w:val="00F52CE2"/>
    <w:rsid w:val="00F54B6A"/>
    <w:rsid w:val="00F54D5D"/>
    <w:rsid w:val="00F55F19"/>
    <w:rsid w:val="00F6157F"/>
    <w:rsid w:val="00F63641"/>
    <w:rsid w:val="00F644DB"/>
    <w:rsid w:val="00F64549"/>
    <w:rsid w:val="00F66B54"/>
    <w:rsid w:val="00F71CD4"/>
    <w:rsid w:val="00F72E77"/>
    <w:rsid w:val="00F747F2"/>
    <w:rsid w:val="00F756DB"/>
    <w:rsid w:val="00F765FD"/>
    <w:rsid w:val="00F77D0A"/>
    <w:rsid w:val="00F823E1"/>
    <w:rsid w:val="00F84BDC"/>
    <w:rsid w:val="00F874AA"/>
    <w:rsid w:val="00F95351"/>
    <w:rsid w:val="00F96FCE"/>
    <w:rsid w:val="00FA5052"/>
    <w:rsid w:val="00FA598D"/>
    <w:rsid w:val="00FA5F45"/>
    <w:rsid w:val="00FB02A6"/>
    <w:rsid w:val="00FB1688"/>
    <w:rsid w:val="00FB2C09"/>
    <w:rsid w:val="00FB6D87"/>
    <w:rsid w:val="00FC2116"/>
    <w:rsid w:val="00FC36F7"/>
    <w:rsid w:val="00FC79B4"/>
    <w:rsid w:val="00FD397D"/>
    <w:rsid w:val="00FD423C"/>
    <w:rsid w:val="00FE121A"/>
    <w:rsid w:val="00FE529E"/>
    <w:rsid w:val="00FE7B5C"/>
    <w:rsid w:val="00FF4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F26C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F8"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0"/>
    <w:link w:val="3Char"/>
    <w:qFormat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1481">
    <w:name w:val="p1481"/>
    <w:rPr>
      <w:color w:val="515151"/>
      <w:sz w:val="22"/>
      <w:szCs w:val="22"/>
    </w:rPr>
  </w:style>
  <w:style w:type="character" w:styleId="a4">
    <w:name w:val="FollowedHyperlink"/>
    <w:rPr>
      <w:color w:val="800080"/>
      <w:u w:val="single"/>
    </w:rPr>
  </w:style>
  <w:style w:type="character" w:styleId="a5">
    <w:name w:val="page number"/>
    <w:basedOn w:val="a1"/>
  </w:style>
  <w:style w:type="character" w:styleId="a6">
    <w:name w:val="footnote reference"/>
    <w:rPr>
      <w:vertAlign w:val="superscript"/>
    </w:rPr>
  </w:style>
  <w:style w:type="character" w:styleId="a7">
    <w:name w:val="Hyperlink"/>
    <w:rPr>
      <w:color w:val="0000FF"/>
      <w:u w:val="single"/>
    </w:rPr>
  </w:style>
  <w:style w:type="character" w:customStyle="1" w:styleId="DeltaViewInsertion">
    <w:name w:val="DeltaView Insertion"/>
    <w:rPr>
      <w:b/>
      <w:bCs/>
      <w:color w:val="0000FF"/>
      <w:spacing w:val="0"/>
      <w:u w:val="double"/>
    </w:rPr>
  </w:style>
  <w:style w:type="paragraph" w:styleId="a8">
    <w:name w:val="Normal (Web)"/>
    <w:basedOn w:val="a"/>
    <w:pPr>
      <w:widowControl/>
      <w:autoSpaceDE/>
      <w:autoSpaceDN/>
      <w:adjustRightInd/>
      <w:spacing w:before="100" w:beforeAutospacing="1" w:after="100" w:afterAutospacing="1"/>
      <w:textAlignment w:val="auto"/>
    </w:pPr>
    <w:rPr>
      <w:rFonts w:hAnsi="宋体" w:cs="宋体"/>
      <w:sz w:val="24"/>
      <w:szCs w:val="24"/>
    </w:rPr>
  </w:style>
  <w:style w:type="paragraph" w:styleId="30">
    <w:name w:val="toc 3"/>
    <w:basedOn w:val="a"/>
    <w:next w:val="a"/>
    <w:pPr>
      <w:tabs>
        <w:tab w:val="left" w:pos="1190"/>
        <w:tab w:val="right" w:leader="dot" w:pos="8303"/>
      </w:tabs>
      <w:spacing w:line="320" w:lineRule="exact"/>
    </w:pPr>
    <w:rPr>
      <w:sz w:val="24"/>
    </w:rPr>
  </w:style>
  <w:style w:type="paragraph" w:styleId="a9">
    <w:name w:val="annotation text"/>
    <w:basedOn w:val="a"/>
    <w:link w:val="Char"/>
  </w:style>
  <w:style w:type="paragraph" w:styleId="aa">
    <w:name w:val="Plain Text"/>
    <w:basedOn w:val="a"/>
    <w:link w:val="Char0"/>
    <w:pPr>
      <w:autoSpaceDE/>
      <w:autoSpaceDN/>
      <w:adjustRightInd/>
      <w:jc w:val="both"/>
      <w:textAlignment w:val="auto"/>
    </w:pPr>
    <w:rPr>
      <w:rFonts w:hAnsi="Courier New"/>
      <w:spacing w:val="-20"/>
      <w:kern w:val="10"/>
      <w:sz w:val="21"/>
    </w:rPr>
  </w:style>
  <w:style w:type="paragraph" w:styleId="a0">
    <w:name w:val="Normal Indent"/>
    <w:basedOn w:val="a"/>
    <w:pPr>
      <w:ind w:firstLine="420"/>
    </w:pPr>
  </w:style>
  <w:style w:type="paragraph" w:styleId="ab">
    <w:name w:val="Body Text Indent"/>
    <w:basedOn w:val="a"/>
    <w:link w:val="Char1"/>
    <w:pPr>
      <w:spacing w:line="400" w:lineRule="exact"/>
      <w:ind w:left="840" w:firstLine="10"/>
      <w:jc w:val="both"/>
    </w:pPr>
    <w:rPr>
      <w:spacing w:val="20"/>
      <w:sz w:val="24"/>
    </w:rPr>
  </w:style>
  <w:style w:type="paragraph" w:styleId="ac">
    <w:name w:val="Document Map"/>
    <w:basedOn w:val="a"/>
    <w:link w:val="Char2"/>
    <w:pPr>
      <w:shd w:val="clear" w:color="auto" w:fill="000080"/>
    </w:pPr>
  </w:style>
  <w:style w:type="paragraph" w:styleId="ad">
    <w:name w:val="header"/>
    <w:basedOn w:val="a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e">
    <w:name w:val="Date"/>
    <w:basedOn w:val="a"/>
    <w:next w:val="a"/>
    <w:link w:val="Char4"/>
  </w:style>
  <w:style w:type="paragraph" w:styleId="20">
    <w:name w:val="Body Text 2"/>
    <w:basedOn w:val="a"/>
    <w:link w:val="2Char0"/>
    <w:pPr>
      <w:spacing w:after="120" w:line="480" w:lineRule="auto"/>
    </w:pPr>
  </w:style>
  <w:style w:type="paragraph" w:styleId="21">
    <w:name w:val="Body Text Indent 2"/>
    <w:basedOn w:val="a"/>
    <w:link w:val="2Char1"/>
    <w:pPr>
      <w:spacing w:line="360" w:lineRule="exact"/>
      <w:ind w:left="850"/>
      <w:jc w:val="both"/>
    </w:pPr>
    <w:rPr>
      <w:rFonts w:ascii="Times New Roman"/>
      <w:spacing w:val="20"/>
      <w:sz w:val="24"/>
    </w:rPr>
  </w:style>
  <w:style w:type="paragraph" w:customStyle="1" w:styleId="Body2">
    <w:name w:val="Body 2"/>
    <w:basedOn w:val="a"/>
    <w:pPr>
      <w:widowControl/>
      <w:autoSpaceDE/>
      <w:autoSpaceDN/>
      <w:adjustRightInd/>
      <w:spacing w:after="210" w:line="264" w:lineRule="auto"/>
      <w:ind w:left="709"/>
      <w:jc w:val="both"/>
      <w:textAlignment w:val="auto"/>
    </w:pPr>
    <w:rPr>
      <w:rFonts w:ascii="Times New Roman" w:eastAsia="PMingLiU"/>
      <w:kern w:val="28"/>
      <w:sz w:val="23"/>
      <w:szCs w:val="23"/>
      <w:lang w:val="en-GB"/>
    </w:rPr>
  </w:style>
  <w:style w:type="paragraph" w:styleId="10">
    <w:name w:val="toc 1"/>
    <w:basedOn w:val="a"/>
    <w:next w:val="a"/>
  </w:style>
  <w:style w:type="paragraph" w:styleId="af">
    <w:name w:val="footer"/>
    <w:basedOn w:val="a"/>
    <w:link w:val="Char5"/>
    <w:pPr>
      <w:tabs>
        <w:tab w:val="center" w:pos="4320"/>
        <w:tab w:val="right" w:pos="8640"/>
      </w:tabs>
    </w:pPr>
    <w:rPr>
      <w:sz w:val="18"/>
    </w:rPr>
  </w:style>
  <w:style w:type="paragraph" w:styleId="af0">
    <w:name w:val="Balloon Text"/>
    <w:basedOn w:val="a"/>
    <w:link w:val="Char6"/>
    <w:rPr>
      <w:sz w:val="18"/>
      <w:szCs w:val="18"/>
    </w:rPr>
  </w:style>
  <w:style w:type="paragraph" w:styleId="af1">
    <w:name w:val="footnote text"/>
    <w:basedOn w:val="a"/>
    <w:link w:val="Char7"/>
    <w:pPr>
      <w:autoSpaceDE/>
      <w:autoSpaceDN/>
      <w:snapToGrid w:val="0"/>
      <w:spacing w:line="360" w:lineRule="atLeast"/>
    </w:pPr>
    <w:rPr>
      <w:rFonts w:ascii="Times New Roman" w:eastAsia="楷体"/>
      <w:sz w:val="18"/>
      <w:lang w:val="en-GB"/>
    </w:rPr>
  </w:style>
  <w:style w:type="paragraph" w:styleId="af2">
    <w:name w:val="Body Text"/>
    <w:basedOn w:val="a"/>
    <w:link w:val="Char8"/>
    <w:pPr>
      <w:autoSpaceDE/>
      <w:autoSpaceDN/>
      <w:adjustRightInd/>
      <w:spacing w:after="120"/>
      <w:jc w:val="both"/>
      <w:textAlignment w:val="auto"/>
    </w:pPr>
    <w:rPr>
      <w:rFonts w:ascii="Times New Roman"/>
      <w:kern w:val="2"/>
      <w:sz w:val="24"/>
    </w:rPr>
  </w:style>
  <w:style w:type="paragraph" w:customStyle="1" w:styleId="CharCharCharCharCharCharCharCharCharChar">
    <w:name w:val="Char Char Char Char Char Char Char Char Char Char"/>
    <w:basedOn w:val="a"/>
    <w:pPr>
      <w:widowControl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eastAsia="en-US"/>
    </w:rPr>
  </w:style>
  <w:style w:type="paragraph" w:customStyle="1" w:styleId="1TimesNewRoman">
    <w:name w:val="标题1 + Times New Roman"/>
    <w:basedOn w:val="3"/>
    <w:pPr>
      <w:tabs>
        <w:tab w:val="left" w:pos="850"/>
      </w:tabs>
      <w:spacing w:before="0" w:after="0" w:line="360" w:lineRule="exact"/>
      <w:jc w:val="both"/>
    </w:pPr>
    <w:rPr>
      <w:rFonts w:ascii="Times New Roman" w:hAnsi="宋体"/>
      <w:spacing w:val="20"/>
      <w:sz w:val="24"/>
      <w:szCs w:val="24"/>
    </w:rPr>
  </w:style>
  <w:style w:type="paragraph" w:customStyle="1" w:styleId="ListRoman2">
    <w:name w:val="List Roman 2"/>
    <w:basedOn w:val="a"/>
    <w:next w:val="20"/>
    <w:pPr>
      <w:widowControl/>
      <w:tabs>
        <w:tab w:val="left" w:pos="50"/>
      </w:tabs>
      <w:autoSpaceDE/>
      <w:autoSpaceDN/>
      <w:adjustRightInd/>
      <w:spacing w:line="288" w:lineRule="auto"/>
      <w:jc w:val="both"/>
      <w:textAlignment w:val="auto"/>
    </w:pPr>
    <w:rPr>
      <w:rFonts w:ascii="CG Times" w:hAnsi="CG Times"/>
      <w:sz w:val="24"/>
      <w:lang w:val="en-GB" w:eastAsia="en-US"/>
    </w:rPr>
  </w:style>
  <w:style w:type="paragraph" w:customStyle="1" w:styleId="Number1">
    <w:name w:val="Number 1"/>
    <w:basedOn w:val="a"/>
    <w:pPr>
      <w:widowControl/>
      <w:numPr>
        <w:ilvl w:val="1"/>
        <w:numId w:val="1"/>
      </w:numPr>
      <w:tabs>
        <w:tab w:val="left" w:pos="1440"/>
      </w:tabs>
      <w:autoSpaceDE/>
      <w:autoSpaceDN/>
      <w:adjustRightInd/>
      <w:spacing w:after="240"/>
      <w:jc w:val="both"/>
      <w:textAlignment w:val="auto"/>
    </w:pPr>
    <w:rPr>
      <w:rFonts w:ascii="Times New Roman" w:eastAsia="PMingLiU"/>
      <w:sz w:val="22"/>
      <w:szCs w:val="22"/>
      <w:lang w:val="en-GB" w:eastAsia="zh-TW"/>
    </w:rPr>
  </w:style>
  <w:style w:type="paragraph" w:customStyle="1" w:styleId="1CharCharCharChar">
    <w:name w:val="1 Char Char Char Char"/>
    <w:basedOn w:val="a"/>
    <w:pPr>
      <w:widowControl/>
      <w:autoSpaceDE/>
      <w:autoSpaceDN/>
      <w:adjustRightInd/>
      <w:spacing w:after="160" w:line="240" w:lineRule="exact"/>
      <w:textAlignment w:val="auto"/>
    </w:pPr>
    <w:rPr>
      <w:rFonts w:ascii="Times New Roman" w:eastAsia="Times New Roman"/>
      <w:sz w:val="20"/>
    </w:rPr>
  </w:style>
  <w:style w:type="paragraph" w:styleId="af3">
    <w:name w:val="List Paragraph"/>
    <w:basedOn w:val="a"/>
    <w:uiPriority w:val="34"/>
    <w:qFormat/>
    <w:rsid w:val="00F63641"/>
    <w:pPr>
      <w:ind w:firstLineChars="200" w:firstLine="420"/>
    </w:pPr>
  </w:style>
  <w:style w:type="paragraph" w:styleId="af4">
    <w:name w:val="Revision"/>
    <w:hidden/>
    <w:uiPriority w:val="99"/>
    <w:semiHidden/>
    <w:rsid w:val="008030A2"/>
    <w:rPr>
      <w:rFonts w:ascii="宋体"/>
      <w:sz w:val="34"/>
    </w:rPr>
  </w:style>
  <w:style w:type="character" w:styleId="af5">
    <w:name w:val="annotation reference"/>
    <w:basedOn w:val="a1"/>
    <w:uiPriority w:val="99"/>
    <w:semiHidden/>
    <w:unhideWhenUsed/>
    <w:rsid w:val="00B54CE5"/>
    <w:rPr>
      <w:sz w:val="21"/>
      <w:szCs w:val="21"/>
    </w:rPr>
  </w:style>
  <w:style w:type="paragraph" w:styleId="af6">
    <w:name w:val="annotation subject"/>
    <w:basedOn w:val="a9"/>
    <w:next w:val="a9"/>
    <w:link w:val="Char9"/>
    <w:uiPriority w:val="99"/>
    <w:semiHidden/>
    <w:unhideWhenUsed/>
    <w:rsid w:val="00B54CE5"/>
    <w:rPr>
      <w:b/>
      <w:bCs/>
    </w:rPr>
  </w:style>
  <w:style w:type="character" w:customStyle="1" w:styleId="Char">
    <w:name w:val="批注文字 Char"/>
    <w:basedOn w:val="a1"/>
    <w:link w:val="a9"/>
    <w:rsid w:val="00B54CE5"/>
    <w:rPr>
      <w:rFonts w:ascii="宋体"/>
      <w:sz w:val="34"/>
    </w:rPr>
  </w:style>
  <w:style w:type="character" w:customStyle="1" w:styleId="Char9">
    <w:name w:val="批注主题 Char"/>
    <w:basedOn w:val="Char"/>
    <w:link w:val="af6"/>
    <w:uiPriority w:val="99"/>
    <w:semiHidden/>
    <w:rsid w:val="00B54CE5"/>
    <w:rPr>
      <w:rFonts w:ascii="宋体"/>
      <w:b/>
      <w:bCs/>
      <w:sz w:val="34"/>
    </w:rPr>
  </w:style>
  <w:style w:type="character" w:customStyle="1" w:styleId="af7">
    <w:name w:val="批注文字 字符"/>
    <w:rsid w:val="00952947"/>
    <w:rPr>
      <w:rFonts w:ascii="宋体"/>
      <w:sz w:val="34"/>
    </w:rPr>
  </w:style>
  <w:style w:type="character" w:styleId="af8">
    <w:name w:val="Strong"/>
    <w:basedOn w:val="a1"/>
    <w:uiPriority w:val="22"/>
    <w:qFormat/>
    <w:rsid w:val="00CD0822"/>
    <w:rPr>
      <w:b/>
      <w:bCs/>
    </w:rPr>
  </w:style>
  <w:style w:type="character" w:customStyle="1" w:styleId="3Char">
    <w:name w:val="标题 3 Char"/>
    <w:basedOn w:val="a1"/>
    <w:link w:val="3"/>
    <w:rsid w:val="0010590D"/>
    <w:rPr>
      <w:rFonts w:ascii="宋体"/>
      <w:b/>
      <w:sz w:val="32"/>
    </w:rPr>
  </w:style>
  <w:style w:type="character" w:customStyle="1" w:styleId="1Char">
    <w:name w:val="标题 1 Char"/>
    <w:basedOn w:val="a1"/>
    <w:link w:val="1"/>
    <w:rsid w:val="0010590D"/>
    <w:rPr>
      <w:rFonts w:ascii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rsid w:val="0010590D"/>
    <w:rPr>
      <w:rFonts w:ascii="Arial" w:eastAsia="黑体" w:hAnsi="Arial"/>
      <w:b/>
      <w:bCs/>
      <w:sz w:val="32"/>
      <w:szCs w:val="32"/>
    </w:rPr>
  </w:style>
  <w:style w:type="numbering" w:customStyle="1" w:styleId="11">
    <w:name w:val="无列表1"/>
    <w:next w:val="a3"/>
    <w:uiPriority w:val="99"/>
    <w:semiHidden/>
    <w:unhideWhenUsed/>
    <w:rsid w:val="0010590D"/>
  </w:style>
  <w:style w:type="character" w:customStyle="1" w:styleId="Char0">
    <w:name w:val="纯文本 Char"/>
    <w:basedOn w:val="a1"/>
    <w:link w:val="aa"/>
    <w:rsid w:val="0010590D"/>
    <w:rPr>
      <w:rFonts w:ascii="宋体" w:hAnsi="Courier New"/>
      <w:spacing w:val="-20"/>
      <w:kern w:val="10"/>
      <w:sz w:val="21"/>
    </w:rPr>
  </w:style>
  <w:style w:type="character" w:customStyle="1" w:styleId="Char1">
    <w:name w:val="正文文本缩进 Char"/>
    <w:basedOn w:val="a1"/>
    <w:link w:val="ab"/>
    <w:rsid w:val="0010590D"/>
    <w:rPr>
      <w:rFonts w:ascii="宋体"/>
      <w:spacing w:val="20"/>
      <w:sz w:val="24"/>
    </w:rPr>
  </w:style>
  <w:style w:type="character" w:customStyle="1" w:styleId="Char2">
    <w:name w:val="文档结构图 Char"/>
    <w:basedOn w:val="a1"/>
    <w:link w:val="ac"/>
    <w:rsid w:val="0010590D"/>
    <w:rPr>
      <w:rFonts w:ascii="宋体"/>
      <w:sz w:val="34"/>
      <w:shd w:val="clear" w:color="auto" w:fill="000080"/>
    </w:rPr>
  </w:style>
  <w:style w:type="character" w:customStyle="1" w:styleId="Char3">
    <w:name w:val="页眉 Char"/>
    <w:basedOn w:val="a1"/>
    <w:link w:val="ad"/>
    <w:rsid w:val="0010590D"/>
    <w:rPr>
      <w:rFonts w:ascii="宋体"/>
      <w:sz w:val="18"/>
    </w:rPr>
  </w:style>
  <w:style w:type="character" w:customStyle="1" w:styleId="Char4">
    <w:name w:val="日期 Char"/>
    <w:basedOn w:val="a1"/>
    <w:link w:val="ae"/>
    <w:rsid w:val="0010590D"/>
    <w:rPr>
      <w:rFonts w:ascii="宋体"/>
      <w:sz w:val="34"/>
    </w:rPr>
  </w:style>
  <w:style w:type="character" w:customStyle="1" w:styleId="2Char0">
    <w:name w:val="正文文本 2 Char"/>
    <w:basedOn w:val="a1"/>
    <w:link w:val="20"/>
    <w:rsid w:val="0010590D"/>
    <w:rPr>
      <w:rFonts w:ascii="宋体"/>
      <w:sz w:val="34"/>
    </w:rPr>
  </w:style>
  <w:style w:type="character" w:customStyle="1" w:styleId="2Char1">
    <w:name w:val="正文文本缩进 2 Char"/>
    <w:basedOn w:val="a1"/>
    <w:link w:val="21"/>
    <w:rsid w:val="0010590D"/>
    <w:rPr>
      <w:spacing w:val="20"/>
      <w:sz w:val="24"/>
    </w:rPr>
  </w:style>
  <w:style w:type="character" w:customStyle="1" w:styleId="Char5">
    <w:name w:val="页脚 Char"/>
    <w:basedOn w:val="a1"/>
    <w:link w:val="af"/>
    <w:rsid w:val="0010590D"/>
    <w:rPr>
      <w:rFonts w:ascii="宋体"/>
      <w:sz w:val="18"/>
    </w:rPr>
  </w:style>
  <w:style w:type="character" w:customStyle="1" w:styleId="Char6">
    <w:name w:val="批注框文本 Char"/>
    <w:basedOn w:val="a1"/>
    <w:link w:val="af0"/>
    <w:rsid w:val="0010590D"/>
    <w:rPr>
      <w:rFonts w:ascii="宋体"/>
      <w:sz w:val="18"/>
      <w:szCs w:val="18"/>
    </w:rPr>
  </w:style>
  <w:style w:type="character" w:customStyle="1" w:styleId="Char7">
    <w:name w:val="脚注文本 Char"/>
    <w:basedOn w:val="a1"/>
    <w:link w:val="af1"/>
    <w:rsid w:val="0010590D"/>
    <w:rPr>
      <w:rFonts w:eastAsia="楷体"/>
      <w:sz w:val="18"/>
      <w:lang w:val="en-GB"/>
    </w:rPr>
  </w:style>
  <w:style w:type="character" w:customStyle="1" w:styleId="Char8">
    <w:name w:val="正文文本 Char"/>
    <w:basedOn w:val="a1"/>
    <w:link w:val="af2"/>
    <w:rsid w:val="0010590D"/>
    <w:rPr>
      <w:kern w:val="2"/>
      <w:sz w:val="24"/>
    </w:rPr>
  </w:style>
  <w:style w:type="numbering" w:customStyle="1" w:styleId="22">
    <w:name w:val="无列表2"/>
    <w:next w:val="a3"/>
    <w:uiPriority w:val="99"/>
    <w:semiHidden/>
    <w:unhideWhenUsed/>
    <w:rsid w:val="0094477A"/>
  </w:style>
  <w:style w:type="numbering" w:customStyle="1" w:styleId="110">
    <w:name w:val="无列表11"/>
    <w:next w:val="a3"/>
    <w:uiPriority w:val="99"/>
    <w:semiHidden/>
    <w:unhideWhenUsed/>
    <w:rsid w:val="0094477A"/>
  </w:style>
  <w:style w:type="table" w:styleId="af9">
    <w:name w:val="Table Grid"/>
    <w:basedOn w:val="a2"/>
    <w:uiPriority w:val="59"/>
    <w:rsid w:val="00357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F8"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0"/>
    <w:link w:val="3Char"/>
    <w:qFormat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1481">
    <w:name w:val="p1481"/>
    <w:rPr>
      <w:color w:val="515151"/>
      <w:sz w:val="22"/>
      <w:szCs w:val="22"/>
    </w:rPr>
  </w:style>
  <w:style w:type="character" w:styleId="a4">
    <w:name w:val="FollowedHyperlink"/>
    <w:rPr>
      <w:color w:val="800080"/>
      <w:u w:val="single"/>
    </w:rPr>
  </w:style>
  <w:style w:type="character" w:styleId="a5">
    <w:name w:val="page number"/>
    <w:basedOn w:val="a1"/>
  </w:style>
  <w:style w:type="character" w:styleId="a6">
    <w:name w:val="footnote reference"/>
    <w:rPr>
      <w:vertAlign w:val="superscript"/>
    </w:rPr>
  </w:style>
  <w:style w:type="character" w:styleId="a7">
    <w:name w:val="Hyperlink"/>
    <w:rPr>
      <w:color w:val="0000FF"/>
      <w:u w:val="single"/>
    </w:rPr>
  </w:style>
  <w:style w:type="character" w:customStyle="1" w:styleId="DeltaViewInsertion">
    <w:name w:val="DeltaView Insertion"/>
    <w:rPr>
      <w:b/>
      <w:bCs/>
      <w:color w:val="0000FF"/>
      <w:spacing w:val="0"/>
      <w:u w:val="double"/>
    </w:rPr>
  </w:style>
  <w:style w:type="paragraph" w:styleId="a8">
    <w:name w:val="Normal (Web)"/>
    <w:basedOn w:val="a"/>
    <w:pPr>
      <w:widowControl/>
      <w:autoSpaceDE/>
      <w:autoSpaceDN/>
      <w:adjustRightInd/>
      <w:spacing w:before="100" w:beforeAutospacing="1" w:after="100" w:afterAutospacing="1"/>
      <w:textAlignment w:val="auto"/>
    </w:pPr>
    <w:rPr>
      <w:rFonts w:hAnsi="宋体" w:cs="宋体"/>
      <w:sz w:val="24"/>
      <w:szCs w:val="24"/>
    </w:rPr>
  </w:style>
  <w:style w:type="paragraph" w:styleId="30">
    <w:name w:val="toc 3"/>
    <w:basedOn w:val="a"/>
    <w:next w:val="a"/>
    <w:pPr>
      <w:tabs>
        <w:tab w:val="left" w:pos="1190"/>
        <w:tab w:val="right" w:leader="dot" w:pos="8303"/>
      </w:tabs>
      <w:spacing w:line="320" w:lineRule="exact"/>
    </w:pPr>
    <w:rPr>
      <w:sz w:val="24"/>
    </w:rPr>
  </w:style>
  <w:style w:type="paragraph" w:styleId="a9">
    <w:name w:val="annotation text"/>
    <w:basedOn w:val="a"/>
    <w:link w:val="Char"/>
  </w:style>
  <w:style w:type="paragraph" w:styleId="aa">
    <w:name w:val="Plain Text"/>
    <w:basedOn w:val="a"/>
    <w:link w:val="Char0"/>
    <w:pPr>
      <w:autoSpaceDE/>
      <w:autoSpaceDN/>
      <w:adjustRightInd/>
      <w:jc w:val="both"/>
      <w:textAlignment w:val="auto"/>
    </w:pPr>
    <w:rPr>
      <w:rFonts w:hAnsi="Courier New"/>
      <w:spacing w:val="-20"/>
      <w:kern w:val="10"/>
      <w:sz w:val="21"/>
    </w:rPr>
  </w:style>
  <w:style w:type="paragraph" w:styleId="a0">
    <w:name w:val="Normal Indent"/>
    <w:basedOn w:val="a"/>
    <w:pPr>
      <w:ind w:firstLine="420"/>
    </w:pPr>
  </w:style>
  <w:style w:type="paragraph" w:styleId="ab">
    <w:name w:val="Body Text Indent"/>
    <w:basedOn w:val="a"/>
    <w:link w:val="Char1"/>
    <w:pPr>
      <w:spacing w:line="400" w:lineRule="exact"/>
      <w:ind w:left="840" w:firstLine="10"/>
      <w:jc w:val="both"/>
    </w:pPr>
    <w:rPr>
      <w:spacing w:val="20"/>
      <w:sz w:val="24"/>
    </w:rPr>
  </w:style>
  <w:style w:type="paragraph" w:styleId="ac">
    <w:name w:val="Document Map"/>
    <w:basedOn w:val="a"/>
    <w:link w:val="Char2"/>
    <w:pPr>
      <w:shd w:val="clear" w:color="auto" w:fill="000080"/>
    </w:pPr>
  </w:style>
  <w:style w:type="paragraph" w:styleId="ad">
    <w:name w:val="header"/>
    <w:basedOn w:val="a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e">
    <w:name w:val="Date"/>
    <w:basedOn w:val="a"/>
    <w:next w:val="a"/>
    <w:link w:val="Char4"/>
  </w:style>
  <w:style w:type="paragraph" w:styleId="20">
    <w:name w:val="Body Text 2"/>
    <w:basedOn w:val="a"/>
    <w:link w:val="2Char0"/>
    <w:pPr>
      <w:spacing w:after="120" w:line="480" w:lineRule="auto"/>
    </w:pPr>
  </w:style>
  <w:style w:type="paragraph" w:styleId="21">
    <w:name w:val="Body Text Indent 2"/>
    <w:basedOn w:val="a"/>
    <w:link w:val="2Char1"/>
    <w:pPr>
      <w:spacing w:line="360" w:lineRule="exact"/>
      <w:ind w:left="850"/>
      <w:jc w:val="both"/>
    </w:pPr>
    <w:rPr>
      <w:rFonts w:ascii="Times New Roman"/>
      <w:spacing w:val="20"/>
      <w:sz w:val="24"/>
    </w:rPr>
  </w:style>
  <w:style w:type="paragraph" w:customStyle="1" w:styleId="Body2">
    <w:name w:val="Body 2"/>
    <w:basedOn w:val="a"/>
    <w:pPr>
      <w:widowControl/>
      <w:autoSpaceDE/>
      <w:autoSpaceDN/>
      <w:adjustRightInd/>
      <w:spacing w:after="210" w:line="264" w:lineRule="auto"/>
      <w:ind w:left="709"/>
      <w:jc w:val="both"/>
      <w:textAlignment w:val="auto"/>
    </w:pPr>
    <w:rPr>
      <w:rFonts w:ascii="Times New Roman" w:eastAsia="PMingLiU"/>
      <w:kern w:val="28"/>
      <w:sz w:val="23"/>
      <w:szCs w:val="23"/>
      <w:lang w:val="en-GB"/>
    </w:rPr>
  </w:style>
  <w:style w:type="paragraph" w:styleId="10">
    <w:name w:val="toc 1"/>
    <w:basedOn w:val="a"/>
    <w:next w:val="a"/>
  </w:style>
  <w:style w:type="paragraph" w:styleId="af">
    <w:name w:val="footer"/>
    <w:basedOn w:val="a"/>
    <w:link w:val="Char5"/>
    <w:pPr>
      <w:tabs>
        <w:tab w:val="center" w:pos="4320"/>
        <w:tab w:val="right" w:pos="8640"/>
      </w:tabs>
    </w:pPr>
    <w:rPr>
      <w:sz w:val="18"/>
    </w:rPr>
  </w:style>
  <w:style w:type="paragraph" w:styleId="af0">
    <w:name w:val="Balloon Text"/>
    <w:basedOn w:val="a"/>
    <w:link w:val="Char6"/>
    <w:rPr>
      <w:sz w:val="18"/>
      <w:szCs w:val="18"/>
    </w:rPr>
  </w:style>
  <w:style w:type="paragraph" w:styleId="af1">
    <w:name w:val="footnote text"/>
    <w:basedOn w:val="a"/>
    <w:link w:val="Char7"/>
    <w:pPr>
      <w:autoSpaceDE/>
      <w:autoSpaceDN/>
      <w:snapToGrid w:val="0"/>
      <w:spacing w:line="360" w:lineRule="atLeast"/>
    </w:pPr>
    <w:rPr>
      <w:rFonts w:ascii="Times New Roman" w:eastAsia="楷体"/>
      <w:sz w:val="18"/>
      <w:lang w:val="en-GB"/>
    </w:rPr>
  </w:style>
  <w:style w:type="paragraph" w:styleId="af2">
    <w:name w:val="Body Text"/>
    <w:basedOn w:val="a"/>
    <w:link w:val="Char8"/>
    <w:pPr>
      <w:autoSpaceDE/>
      <w:autoSpaceDN/>
      <w:adjustRightInd/>
      <w:spacing w:after="120"/>
      <w:jc w:val="both"/>
      <w:textAlignment w:val="auto"/>
    </w:pPr>
    <w:rPr>
      <w:rFonts w:ascii="Times New Roman"/>
      <w:kern w:val="2"/>
      <w:sz w:val="24"/>
    </w:rPr>
  </w:style>
  <w:style w:type="paragraph" w:customStyle="1" w:styleId="CharCharCharCharCharCharCharCharCharChar">
    <w:name w:val="Char Char Char Char Char Char Char Char Char Char"/>
    <w:basedOn w:val="a"/>
    <w:pPr>
      <w:widowControl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eastAsia="en-US"/>
    </w:rPr>
  </w:style>
  <w:style w:type="paragraph" w:customStyle="1" w:styleId="1TimesNewRoman">
    <w:name w:val="标题1 + Times New Roman"/>
    <w:basedOn w:val="3"/>
    <w:pPr>
      <w:tabs>
        <w:tab w:val="left" w:pos="850"/>
      </w:tabs>
      <w:spacing w:before="0" w:after="0" w:line="360" w:lineRule="exact"/>
      <w:jc w:val="both"/>
    </w:pPr>
    <w:rPr>
      <w:rFonts w:ascii="Times New Roman" w:hAnsi="宋体"/>
      <w:spacing w:val="20"/>
      <w:sz w:val="24"/>
      <w:szCs w:val="24"/>
    </w:rPr>
  </w:style>
  <w:style w:type="paragraph" w:customStyle="1" w:styleId="ListRoman2">
    <w:name w:val="List Roman 2"/>
    <w:basedOn w:val="a"/>
    <w:next w:val="20"/>
    <w:pPr>
      <w:widowControl/>
      <w:tabs>
        <w:tab w:val="left" w:pos="50"/>
      </w:tabs>
      <w:autoSpaceDE/>
      <w:autoSpaceDN/>
      <w:adjustRightInd/>
      <w:spacing w:line="288" w:lineRule="auto"/>
      <w:jc w:val="both"/>
      <w:textAlignment w:val="auto"/>
    </w:pPr>
    <w:rPr>
      <w:rFonts w:ascii="CG Times" w:hAnsi="CG Times"/>
      <w:sz w:val="24"/>
      <w:lang w:val="en-GB" w:eastAsia="en-US"/>
    </w:rPr>
  </w:style>
  <w:style w:type="paragraph" w:customStyle="1" w:styleId="Number1">
    <w:name w:val="Number 1"/>
    <w:basedOn w:val="a"/>
    <w:pPr>
      <w:widowControl/>
      <w:numPr>
        <w:ilvl w:val="1"/>
        <w:numId w:val="1"/>
      </w:numPr>
      <w:tabs>
        <w:tab w:val="left" w:pos="1440"/>
      </w:tabs>
      <w:autoSpaceDE/>
      <w:autoSpaceDN/>
      <w:adjustRightInd/>
      <w:spacing w:after="240"/>
      <w:jc w:val="both"/>
      <w:textAlignment w:val="auto"/>
    </w:pPr>
    <w:rPr>
      <w:rFonts w:ascii="Times New Roman" w:eastAsia="PMingLiU"/>
      <w:sz w:val="22"/>
      <w:szCs w:val="22"/>
      <w:lang w:val="en-GB" w:eastAsia="zh-TW"/>
    </w:rPr>
  </w:style>
  <w:style w:type="paragraph" w:customStyle="1" w:styleId="1CharCharCharChar">
    <w:name w:val="1 Char Char Char Char"/>
    <w:basedOn w:val="a"/>
    <w:pPr>
      <w:widowControl/>
      <w:autoSpaceDE/>
      <w:autoSpaceDN/>
      <w:adjustRightInd/>
      <w:spacing w:after="160" w:line="240" w:lineRule="exact"/>
      <w:textAlignment w:val="auto"/>
    </w:pPr>
    <w:rPr>
      <w:rFonts w:ascii="Times New Roman" w:eastAsia="Times New Roman"/>
      <w:sz w:val="20"/>
    </w:rPr>
  </w:style>
  <w:style w:type="paragraph" w:styleId="af3">
    <w:name w:val="List Paragraph"/>
    <w:basedOn w:val="a"/>
    <w:uiPriority w:val="34"/>
    <w:qFormat/>
    <w:rsid w:val="00F63641"/>
    <w:pPr>
      <w:ind w:firstLineChars="200" w:firstLine="420"/>
    </w:pPr>
  </w:style>
  <w:style w:type="paragraph" w:styleId="af4">
    <w:name w:val="Revision"/>
    <w:hidden/>
    <w:uiPriority w:val="99"/>
    <w:semiHidden/>
    <w:rsid w:val="008030A2"/>
    <w:rPr>
      <w:rFonts w:ascii="宋体"/>
      <w:sz w:val="34"/>
    </w:rPr>
  </w:style>
  <w:style w:type="character" w:styleId="af5">
    <w:name w:val="annotation reference"/>
    <w:basedOn w:val="a1"/>
    <w:uiPriority w:val="99"/>
    <w:semiHidden/>
    <w:unhideWhenUsed/>
    <w:rsid w:val="00B54CE5"/>
    <w:rPr>
      <w:sz w:val="21"/>
      <w:szCs w:val="21"/>
    </w:rPr>
  </w:style>
  <w:style w:type="paragraph" w:styleId="af6">
    <w:name w:val="annotation subject"/>
    <w:basedOn w:val="a9"/>
    <w:next w:val="a9"/>
    <w:link w:val="Char9"/>
    <w:uiPriority w:val="99"/>
    <w:semiHidden/>
    <w:unhideWhenUsed/>
    <w:rsid w:val="00B54CE5"/>
    <w:rPr>
      <w:b/>
      <w:bCs/>
    </w:rPr>
  </w:style>
  <w:style w:type="character" w:customStyle="1" w:styleId="Char">
    <w:name w:val="批注文字 Char"/>
    <w:basedOn w:val="a1"/>
    <w:link w:val="a9"/>
    <w:rsid w:val="00B54CE5"/>
    <w:rPr>
      <w:rFonts w:ascii="宋体"/>
      <w:sz w:val="34"/>
    </w:rPr>
  </w:style>
  <w:style w:type="character" w:customStyle="1" w:styleId="Char9">
    <w:name w:val="批注主题 Char"/>
    <w:basedOn w:val="Char"/>
    <w:link w:val="af6"/>
    <w:uiPriority w:val="99"/>
    <w:semiHidden/>
    <w:rsid w:val="00B54CE5"/>
    <w:rPr>
      <w:rFonts w:ascii="宋体"/>
      <w:b/>
      <w:bCs/>
      <w:sz w:val="34"/>
    </w:rPr>
  </w:style>
  <w:style w:type="character" w:customStyle="1" w:styleId="af7">
    <w:name w:val="批注文字 字符"/>
    <w:rsid w:val="00952947"/>
    <w:rPr>
      <w:rFonts w:ascii="宋体"/>
      <w:sz w:val="34"/>
    </w:rPr>
  </w:style>
  <w:style w:type="character" w:styleId="af8">
    <w:name w:val="Strong"/>
    <w:basedOn w:val="a1"/>
    <w:uiPriority w:val="22"/>
    <w:qFormat/>
    <w:rsid w:val="00CD0822"/>
    <w:rPr>
      <w:b/>
      <w:bCs/>
    </w:rPr>
  </w:style>
  <w:style w:type="character" w:customStyle="1" w:styleId="3Char">
    <w:name w:val="标题 3 Char"/>
    <w:basedOn w:val="a1"/>
    <w:link w:val="3"/>
    <w:rsid w:val="0010590D"/>
    <w:rPr>
      <w:rFonts w:ascii="宋体"/>
      <w:b/>
      <w:sz w:val="32"/>
    </w:rPr>
  </w:style>
  <w:style w:type="character" w:customStyle="1" w:styleId="1Char">
    <w:name w:val="标题 1 Char"/>
    <w:basedOn w:val="a1"/>
    <w:link w:val="1"/>
    <w:rsid w:val="0010590D"/>
    <w:rPr>
      <w:rFonts w:ascii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rsid w:val="0010590D"/>
    <w:rPr>
      <w:rFonts w:ascii="Arial" w:eastAsia="黑体" w:hAnsi="Arial"/>
      <w:b/>
      <w:bCs/>
      <w:sz w:val="32"/>
      <w:szCs w:val="32"/>
    </w:rPr>
  </w:style>
  <w:style w:type="numbering" w:customStyle="1" w:styleId="11">
    <w:name w:val="无列表1"/>
    <w:next w:val="a3"/>
    <w:uiPriority w:val="99"/>
    <w:semiHidden/>
    <w:unhideWhenUsed/>
    <w:rsid w:val="0010590D"/>
  </w:style>
  <w:style w:type="character" w:customStyle="1" w:styleId="Char0">
    <w:name w:val="纯文本 Char"/>
    <w:basedOn w:val="a1"/>
    <w:link w:val="aa"/>
    <w:rsid w:val="0010590D"/>
    <w:rPr>
      <w:rFonts w:ascii="宋体" w:hAnsi="Courier New"/>
      <w:spacing w:val="-20"/>
      <w:kern w:val="10"/>
      <w:sz w:val="21"/>
    </w:rPr>
  </w:style>
  <w:style w:type="character" w:customStyle="1" w:styleId="Char1">
    <w:name w:val="正文文本缩进 Char"/>
    <w:basedOn w:val="a1"/>
    <w:link w:val="ab"/>
    <w:rsid w:val="0010590D"/>
    <w:rPr>
      <w:rFonts w:ascii="宋体"/>
      <w:spacing w:val="20"/>
      <w:sz w:val="24"/>
    </w:rPr>
  </w:style>
  <w:style w:type="character" w:customStyle="1" w:styleId="Char2">
    <w:name w:val="文档结构图 Char"/>
    <w:basedOn w:val="a1"/>
    <w:link w:val="ac"/>
    <w:rsid w:val="0010590D"/>
    <w:rPr>
      <w:rFonts w:ascii="宋体"/>
      <w:sz w:val="34"/>
      <w:shd w:val="clear" w:color="auto" w:fill="000080"/>
    </w:rPr>
  </w:style>
  <w:style w:type="character" w:customStyle="1" w:styleId="Char3">
    <w:name w:val="页眉 Char"/>
    <w:basedOn w:val="a1"/>
    <w:link w:val="ad"/>
    <w:rsid w:val="0010590D"/>
    <w:rPr>
      <w:rFonts w:ascii="宋体"/>
      <w:sz w:val="18"/>
    </w:rPr>
  </w:style>
  <w:style w:type="character" w:customStyle="1" w:styleId="Char4">
    <w:name w:val="日期 Char"/>
    <w:basedOn w:val="a1"/>
    <w:link w:val="ae"/>
    <w:rsid w:val="0010590D"/>
    <w:rPr>
      <w:rFonts w:ascii="宋体"/>
      <w:sz w:val="34"/>
    </w:rPr>
  </w:style>
  <w:style w:type="character" w:customStyle="1" w:styleId="2Char0">
    <w:name w:val="正文文本 2 Char"/>
    <w:basedOn w:val="a1"/>
    <w:link w:val="20"/>
    <w:rsid w:val="0010590D"/>
    <w:rPr>
      <w:rFonts w:ascii="宋体"/>
      <w:sz w:val="34"/>
    </w:rPr>
  </w:style>
  <w:style w:type="character" w:customStyle="1" w:styleId="2Char1">
    <w:name w:val="正文文本缩进 2 Char"/>
    <w:basedOn w:val="a1"/>
    <w:link w:val="21"/>
    <w:rsid w:val="0010590D"/>
    <w:rPr>
      <w:spacing w:val="20"/>
      <w:sz w:val="24"/>
    </w:rPr>
  </w:style>
  <w:style w:type="character" w:customStyle="1" w:styleId="Char5">
    <w:name w:val="页脚 Char"/>
    <w:basedOn w:val="a1"/>
    <w:link w:val="af"/>
    <w:rsid w:val="0010590D"/>
    <w:rPr>
      <w:rFonts w:ascii="宋体"/>
      <w:sz w:val="18"/>
    </w:rPr>
  </w:style>
  <w:style w:type="character" w:customStyle="1" w:styleId="Char6">
    <w:name w:val="批注框文本 Char"/>
    <w:basedOn w:val="a1"/>
    <w:link w:val="af0"/>
    <w:rsid w:val="0010590D"/>
    <w:rPr>
      <w:rFonts w:ascii="宋体"/>
      <w:sz w:val="18"/>
      <w:szCs w:val="18"/>
    </w:rPr>
  </w:style>
  <w:style w:type="character" w:customStyle="1" w:styleId="Char7">
    <w:name w:val="脚注文本 Char"/>
    <w:basedOn w:val="a1"/>
    <w:link w:val="af1"/>
    <w:rsid w:val="0010590D"/>
    <w:rPr>
      <w:rFonts w:eastAsia="楷体"/>
      <w:sz w:val="18"/>
      <w:lang w:val="en-GB"/>
    </w:rPr>
  </w:style>
  <w:style w:type="character" w:customStyle="1" w:styleId="Char8">
    <w:name w:val="正文文本 Char"/>
    <w:basedOn w:val="a1"/>
    <w:link w:val="af2"/>
    <w:rsid w:val="0010590D"/>
    <w:rPr>
      <w:kern w:val="2"/>
      <w:sz w:val="24"/>
    </w:rPr>
  </w:style>
  <w:style w:type="numbering" w:customStyle="1" w:styleId="22">
    <w:name w:val="无列表2"/>
    <w:next w:val="a3"/>
    <w:uiPriority w:val="99"/>
    <w:semiHidden/>
    <w:unhideWhenUsed/>
    <w:rsid w:val="0094477A"/>
  </w:style>
  <w:style w:type="numbering" w:customStyle="1" w:styleId="110">
    <w:name w:val="无列表11"/>
    <w:next w:val="a3"/>
    <w:uiPriority w:val="99"/>
    <w:semiHidden/>
    <w:unhideWhenUsed/>
    <w:rsid w:val="0094477A"/>
  </w:style>
  <w:style w:type="table" w:styleId="af9">
    <w:name w:val="Table Grid"/>
    <w:basedOn w:val="a2"/>
    <w:uiPriority w:val="59"/>
    <w:rsid w:val="00357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09A92-EE26-48B1-BBB7-B8C2269D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1963</Words>
  <Characters>11195</Characters>
  <Application>Microsoft Office Word</Application>
  <DocSecurity>0</DocSecurity>
  <PresentationFormat/>
  <Lines>93</Lines>
  <Paragraphs>26</Paragraphs>
  <Slides>0</Slides>
  <Notes>0</Notes>
  <HiddenSlides>0</HiddenSlides>
  <MMClips>0</MMClips>
  <ScaleCrop>false</ScaleCrop>
  <Company>KING &amp; WOOD</Company>
  <LinksUpToDate>false</LinksUpToDate>
  <CharactersWithSpaces>13132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银团贷款双币种流动资金贷款合同示范文本</dc:title>
  <dc:creator>王志永</dc:creator>
  <cp:lastModifiedBy>贾楠</cp:lastModifiedBy>
  <cp:revision>6</cp:revision>
  <cp:lastPrinted>2010-05-07T06:27:00Z</cp:lastPrinted>
  <dcterms:created xsi:type="dcterms:W3CDTF">2025-10-19T03:39:00Z</dcterms:created>
  <dcterms:modified xsi:type="dcterms:W3CDTF">2025-10-22T06:34:00Z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2052-8.1.0.3479</vt:lpwstr>
  </property>
</Properties>
</file>